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关于江苏南通六建建设集团有限公司“4·10”一般起重伤害事故调查报告的公示-太原市万柏林区政府门户网站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原文链接：http://www.sxtywbl.gov.cn/gggs/20231205/30085365.html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发布时间：2023-12-05　抓取时间：2026-10-12</w:t>
      </w:r>
    </w:p>
    <w:p/>
    <w:p>
      <w:pPr>
        <w:pStyle w:val="Heading3"/>
      </w:pPr>
      <w:r>
        <w:t xml:space="preserve"> 关于江苏南通六建建设集团有限公司“4·10”一般起重伤害事故调查报告的公示</w:t>
      </w:r>
    </w:p>
    <w:p>
      <w:pPr>
        <w:spacing w:line="360" w:lineRule="auto" w:before="60" w:after="60"/>
        <w:ind w:firstLine="480"/>
      </w:pPr>
      <w:r>
        <w:t xml:space="preserve">时间： 2023-12-05 浏览次数：  字体大小：放大 正常 缩小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根据《中华人民共和国安全生产法》和《生产安全事故报告和调查处理条例》规定，现将《江苏南通六建建设集团有限公司“4·10”一般起重伤害事故调查报告》予以公示，请广大群众监督。</w:t>
      </w:r>
    </w:p>
    <w:p>
      <w:pPr>
        <w:spacing w:line="360" w:lineRule="auto" w:before="60" w:after="60"/>
        <w:ind w:firstLine="480"/>
      </w:pPr>
      <w:r>
        <w:t xml:space="preserve">监督电话:6275562。</w:t>
      </w:r>
    </w:p>
    <w:p>
      <w:pPr>
        <w:spacing w:line="360" w:lineRule="auto" w:before="60" w:after="60"/>
        <w:ind w:firstLine="480"/>
      </w:pPr>
      <w:r>
        <w:t xml:space="preserve">附件:江苏南通六建建设集团有限公司“4·10”一般起重伤害事故调查报告.pdf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太原市万柏林区应急管理局</w:t>
      </w:r>
    </w:p>
    <w:p>
      <w:pPr>
        <w:spacing w:line="360" w:lineRule="auto" w:before="60" w:after="60"/>
        <w:ind w:firstLine="480"/>
      </w:pPr>
      <w:r>
        <w:t xml:space="preserve">2023年11月30日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主任编辑：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