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石家庄市新乐市祥瑞城三期项目“6·13”塔吊坍塌事故调查报告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来源：石家庄市应急管理局　石家庄市应急管理局·安全生产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原文链接：https://yjglj.sjz.gov.cn/columns/75da341e-f619-4639-97a4-1389063547fa/202408/29/eed91427-311d-45c9-9276-38484d3480c9.html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无障碍浏览 进入适老化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1304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石家庄市应急管理局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478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4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