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新疆得一信息技术有限公司“3·12”一般溺水事故调查报告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来源：鄯善县人民政府　鄯善县·政府信息公开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原文链接：http://www.xjss.gov.cn/ssx/c118498/202503/291e4dec340642c3b2044fd87a8bd249.shtml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发布时间：2026-07-26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xxgkzn</w:t>
      </w:r>
    </w:p>
    <w:p>
      <w:pPr>
        <w:pStyle w:val="Heading3"/>
      </w:pPr>
      <w:r>
        <w:t xml:space="preserve">  新疆得一信息技术有限公司“3·12”一般溺水事故调查报告  </w:t>
      </w:r>
    </w:p>
    <w:p>
      <w:pPr>
        <w:spacing w:line="360" w:lineRule="auto" w:before="60" w:after="60"/>
        <w:ind w:firstLine="480"/>
      </w:pPr>
      <w:r>
        <w:t xml:space="preserve"> 发布时间：2025-03-03 浏览次数： 【字体：大 中 小 】 </w:t>
      </w:r>
    </w:p>
    <w:p>
      <w:pPr>
        <w:spacing w:line="360" w:lineRule="auto" w:before="60" w:after="60"/>
        <w:ind w:firstLine="480"/>
      </w:pPr>
      新疆得一信息技术有限公司“3·12”溺水事故调查报告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