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乌尔禾柳树街吐鲁番纳斯卡航空运动有限公司“7•12”动力三角翼一般高处坠落事故调查报告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原文链接：http://www.weh.gov.cn/weh/aqsc/202311/0c42927bbfc24518b853c03ee9675091.shtml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抓取时间：2026-10-11</w:t>
      </w:r>
    </w:p>
    <w:p/>
    <w:p>
      <w:pPr>
        <w:pStyle w:val="Heading1"/>
      </w:pPr>
      <w:r>
        <w:t xml:space="preserve">  乌尔禾柳树街吐鲁番纳斯卡航空运动有限公司“7•12”动力三角翼一般高处坠落事故调查报告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2023-11-13 12:58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附件： 乌尔禾柳树街吐鲁番纳斯卡航空运动有限公司“7•12”动力三角翼一般高处坠落事故调查报告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