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新疆油田分公司风城油田作业区“2.17”一般其他爆炸事故调查报告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原文链接：http://www.weh.gov.cn/weh/aqsc/202405/d6ae36d386c648abbbfbf678308ac8e4.shtml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发布时间：2024-09-18　抓取时间：2026-10-11</w:t>
      </w:r>
    </w:p>
    <w:p/>
    <w:p>
      <w:pPr>
        <w:pStyle w:val="Heading1"/>
      </w:pPr>
      <w:r>
        <w:t xml:space="preserve">  新疆油田分公司风城油田作业区“2.17”一般其他爆炸事故调查报告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2024-05-13 17:10</w:t>
      </w:r>
       来源：
      <w:r>
        <w:rPr>
          <w:b/>
          <w:bCs/>
        </w:rPr>
        <w:t xml:space="preserve">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详见附件： 新疆油田分公司风城油田作业区“2.17”一般其他爆炸事故调查报告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