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额敏县新疆方城工程建设有限责任公司“8·23”一般高处坠落事故调查报告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来源：额敏县人民政府　额敏县·安全生产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原文链接：http://www.xjem.gov.cn/xjem/aqsc/202410/2c403f0eed694ff480a701b86bda5eaa.shtml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抓取时间：2026-10-16　正文含图，已嵌入原图</w:t>
      </w:r>
    </w:p>
    <w:p/>
    <w:p>
      <w:pPr>
        <w:spacing w:line="360" w:lineRule="auto" w:before="60" w:after="60"/>
        <w:ind w:firstLine="480"/>
      </w:pPr>
       本网站开办单位：中共额敏县委员会 额敏县人民政府 主办单位：额敏县人民政府办公室 承办单位：额敏县信息化中心 
      <w:br/>
       地址：额敏县友好路 管理：额敏县信息化中心办公室 电话：0901-3340090 涉未成年人举报热线：0901-3345876 
      <w:br/>
        【新ICP备08001225号】    公安机关备案号:65420002000104  网站标识码：6542210039 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886325" cy="2819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3733800" cy="4191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