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乌鲁木齐甘泉堡经济技术开发区（工业区）新疆中科伟业供应链管理有限责任公司“6·20”车辆伤害事故调查报告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原文链接：https://www.gqp.gov.cn/gqbkfq/c120333/202604/14e815636fd44828818956dab0f72330.shtml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您当前的位置： 首页 &gt; 政府信息公开 &gt; 法定主动公开内容 &gt; 重点领域信息公开 &gt; 安全生产 </w:t>
      </w:r>
    </w:p>
    <w:p>
      <w:pPr>
        <w:spacing w:line="360" w:lineRule="auto" w:before="60" w:after="60"/>
        <w:ind w:firstLine="480"/>
      </w:pPr>
      <w:r>
        <w:t xml:space="preserve"> 乌鲁木齐甘泉堡经济技术开发区（工业区）新疆中科伟业供应链管理有限责任公司“6·20”车辆伤害事故调查报告 </w:t>
      </w:r>
    </w:p>
    <w:p>
      <w:pPr>
        <w:spacing w:line="360" w:lineRule="auto" w:before="60" w:after="60"/>
        <w:ind w:firstLine="480"/>
      </w:pPr>
      <w:r>
        <w:t xml:space="preserve"> 发布日期：2025-10-13 18:58 来源：甘泉堡经开区应急管理局  访问量：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