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米东区星龙创新科技园“9·20”一般高处坠落事故调查报告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原文链接：https://www.wlmq.gov.cn/wlmqs/c119313/202602/847e242c079a43cfb65c65d34aee701e.shtml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02/25 </w:t>
      </w:r>
    </w:p>
    <w:p>
      <w:pPr>
        <w:spacing w:line="360" w:lineRule="auto" w:before="60" w:after="60"/>
        <w:ind w:firstLine="480"/>
      </w:pPr>
      <w:r>
        <w:t xml:space="preserve">16:51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米东区星龙创新科技园“9·20”一般高处坠落事故调查报告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