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澜沧县“5.05”道路交通事故调查报告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来源：澜沧县人民政府　澜沧县·安全生产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原文链接：https://www.lancang.gov.cn/info/61207/788382.htm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发布时间：2026-08-24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政务信息  通知公告 政务信息 国务院信息 省政府信息 市政府信息 乡镇动态  </w:t>
      </w:r>
    </w:p>
    <w:p>
      <w:pPr>
        <w:spacing w:line="360" w:lineRule="auto" w:before="60" w:after="60"/>
        <w:ind w:firstLine="480"/>
      </w:pPr>
      <w:r>
        <w:t xml:space="preserve">•  政府信息公开  政府信息公开指南 政府信息公开制度 政策文件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 互动交流  在线咨询投诉 办事统计 在线访谈  民生诉求  </w:t>
      </w:r>
    </w:p>
    <w:p>
      <w:pPr>
        <w:spacing w:line="360" w:lineRule="auto" w:before="60" w:after="60"/>
        <w:ind w:firstLine="480"/>
      </w:pPr>
      <w:r>
        <w:t xml:space="preserve">•  专题专栏  乡村振兴 健康澜沧 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澜沧概况  澜沧简介 旅游资源 民族文化 美丽澜沧 视听澜沧  </w:t>
      </w:r>
    </w:p>
    <w:p>
      <w:pPr>
        <w:spacing w:line="360" w:lineRule="auto" w:before="60" w:after="60"/>
        <w:ind w:firstLine="480"/>
      </w:pPr>
      <w:r>
        <w:t xml:space="preserve"> 当前位置: 首页 &gt;&gt; 安全生产信息公开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4001/20260824-00006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澜沧县政府办公室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澜沧县“5.05”道路交通事故调查报告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澜沧县“5.05”道路交通事故调查报告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/>
    <w:p>
      <w:pPr>
        <w:spacing w:line="360" w:lineRule="auto" w:before="60" w:after="60"/>
        <w:ind w:firstLine="480"/>
      </w:pPr>
      <w:r>
        <w:t xml:space="preserve">2026年5月5日,澜沧县国道227线K3654+750米处发生一起道路交通事故，造成1人死亡。现按照上级相关规定要求，将事故调查情况报告如下：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</w:t>
      </w:r>
      <w:r>
        <w:rPr>
          <w:b/>
          <w:bCs/>
        </w:rPr>
        <w:t xml:space="preserve">道路交通</w:t>
      </w:r>
      <w:r>
        <w:rPr>
          <w:b/>
          <w:bCs/>
        </w:rPr>
        <w:t xml:space="preserve">事故的</w:t>
      </w:r>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t xml:space="preserve">2026年5月5日，当事人李*强驾驶云J3**23号重型自卸货车沿国道227线由澜沧县二环路往普洱市方向行驶，09时01分许，当车辆行驶至澜沧段国道227线K3654+750米处时，与李*儿驾驶的云J1**U5号普通二轮摩托车（车载：李*桐）发生相撞，造成李*桐当场死亡、李*儿受伤，两车不同程度受损的道路交通事故。</w:t>
      </w:r>
    </w:p>
    <w:p>
      <w:pPr>
        <w:spacing w:line="360" w:lineRule="auto" w:before="60" w:after="60"/>
        <w:ind w:firstLine="480"/>
      </w:pPr>
      二、
      <w:r>
        <w:rPr>
          <w:b/>
          <w:bCs/>
        </w:rPr>
        <w:t xml:space="preserve">事故调查基本情况 </w:t>
      </w:r>
    </w:p>
    <w:p>
      <w:pPr>
        <w:spacing w:line="360" w:lineRule="auto" w:before="60" w:after="60"/>
        <w:ind w:firstLine="480"/>
      </w:pPr>
      <w:r>
        <w:t xml:space="preserve">事故现场位于澜沧段国道227线K3654+750米处，道路行政等级：国家二级，该路段呈十字交叉路口，东至普洱市方向，西至澜沧县二环路方向，北至澜沧公路分局方向，南至澜沧县城方向，有效路面全宽10米，道路南侧为中国石油加油站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</w:t>
      </w:r>
      <w:r>
        <w:rPr>
          <w:b/>
          <w:bCs/>
        </w:rPr>
        <w:t xml:space="preserve">当事人基本情况 </w:t>
      </w:r>
    </w:p>
    <w:p>
      <w:pPr>
        <w:spacing w:line="360" w:lineRule="auto" w:before="60" w:after="60"/>
        <w:ind w:firstLine="480"/>
      </w:pPr>
      <w:r>
        <w:t xml:space="preserve">当事人李*强，曾用名：无，男，民族：哈尼族，1980年12月10日生，文化程度：高中，职业：粮农，籍贯：云南省澜沧拉祜族自治县,住址：云南省普洱市澜沧拉祜族自治县糯扎渡镇扁担山村，机动车驾驶证号码：532729********1216，驾驶证档案编号：5327****9181，驾驶证证芯编号：5380*****6997，发证机关：云南省普洱市公安局交通警察支队，准驾车型：B2E，初次领证日期：2014年09月16日，有效期始：2020年09月16日，有效期止：2030年09月16日，驾驶证期限：十年，机动车驾驶证状态：正常，交通方式：云J3**23号重型自卸货车驾驶人，伤害情况：无伤害。 </w:t>
      </w:r>
    </w:p>
    <w:p>
      <w:pPr>
        <w:spacing w:line="360" w:lineRule="auto" w:before="60" w:after="60"/>
        <w:ind w:firstLine="480"/>
      </w:pPr>
      <w:r>
        <w:t xml:space="preserve">当事人李*儿，曾用名：无，男，民族：拉祜族，1971年10月05日生，文化程度：其他，职业：粮农，籍贯：云南省澜沧拉祜族自治县,住址：云南省普洱市澜沧拉祜族自治县竹塘乡大塘子村，机动车驾驶证号码：530828********2713，驾驶证档案编号：5327****6032，驾驶证证芯编号：5360*****9833，发证机关：云南省普洱市公安局交通警察支队，准驾车型：E，初次领证日期：2024年10月17日，有效期始：2024年10月17日，有效期止：2030年10月17日，驾驶证期限：六年，机动车驾驶证状态：正常，交通方式：云J1**U5号普通二轮摩托车驾驶人，伤害情况：在事故中受伤。 </w:t>
      </w:r>
    </w:p>
    <w:p>
      <w:pPr>
        <w:spacing w:line="360" w:lineRule="auto" w:before="60" w:after="60"/>
        <w:ind w:firstLine="480"/>
      </w:pPr>
      <w:r>
        <w:t xml:space="preserve">当事人李*桐，女，民族：汉族，2019年09月20日生，文化程度：学龄前儿童，职业：无，籍贯：河南省舞阳县,住址：河南省舞钢市枣林乡生刘村，公民身份证号码：411121********0043，交通方式：云J1**U5号普通二轮摩托车乘车人，伤害程度：在事故中死亡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</w:t>
      </w:r>
      <w:r>
        <w:rPr>
          <w:b/>
          <w:bCs/>
        </w:rPr>
        <w:t xml:space="preserve">车辆基本情况</w:t>
      </w:r>
    </w:p>
    <w:p>
      <w:pPr>
        <w:spacing w:line="360" w:lineRule="auto" w:before="60" w:after="60"/>
        <w:ind w:firstLine="480"/>
      </w:pPr>
      <w:r>
        <w:t xml:space="preserve">肇事车辆甲车是一辆红色的重型自卸货车，号牌种类：大型汽车，车辆号牌：云J3**23,中文品牌：神鹰牌，车辆型号：YG51****JBB1,车辆发动机号：22AD*****07，车辆识别代码：LGAX*********3943，使用性质：货运，出厂日期：2018年04月21日，初次登记日期：2018年09月03日，发证日期：2018年09月03日，所有人：李*强，住址：云南省普洱市澜沧拉祜族自治县糯扎渡镇扁担山村，行驶证证芯编号：5310*****7799，检验合格标志编号：2653****3506，检验有效期止：2026年09月30日，强制报废期止：2033年09月03日，核定载人数：3人（实载：1人），机动车状态：正常，该车保险情况：承保险种：机动车交通事故责任强制保险，保险单号：AKUME***********361E，投保公司：中国太平洋财产保险股份有限公司普洱中心支公司，保险终止日期：2025年09月20日14时起至2026年09月20日14时止，承保险种：机动车商业保险，保险单号：AKUM************911F，投保公司：中国太平洋财产保险股份有限公司普洱中心支公司，保险终止日期：2025年09月21日00时00分起至2026年09月20日24时00分止。 </w:t>
      </w:r>
    </w:p>
    <w:p>
      <w:pPr>
        <w:spacing w:line="360" w:lineRule="auto" w:before="60" w:after="60"/>
        <w:ind w:firstLine="480"/>
      </w:pPr>
      <w:r>
        <w:t xml:space="preserve">肇事车辆乙车是一辆黑色的普通二轮摩托车，号牌种类：普通二轮摩托车，车辆号牌：云J1**U5,中文品牌：五羊-本田牌，车辆型号：WH125-17C,车辆发动机号：24****63，车辆识别代码：LWBP*********2509，使用性质：非营运，出厂日期：2024年05月09日，初次登记日期：2024年08月16日，发证日期：2024年08月16日，所有人：李*儿，住址：云南省普洱市澜沧拉祜族自治县竹塘乡大塘子，行驶证证芯编号：5340*****3229，检验合格标志编号：2653****8056，检验有效期止2026年08月31日，强制报废期止：2037年08月16日，核定载人数：2人（实载：2人），机动车状态：正常，该车保险情况：承保险种：机动车交通事故责任强制保险，保险单号：PDFC255*************7526，投保公司：中国大地财产保险股份有限公司澜沧支公司，保险终止日期：2025年08月14日00时00分起至2026年08月13日24时00分止，承保险种：驾乘无忧意外险，保险单号：PEFD255*************7844，投保公司：中国大地财产保险股份有限公司澜沧支公司，保险终止日期：2025年08月14日00时00分起至2026年08月13日23时59分止。 </w:t>
      </w:r>
    </w:p>
    <w:p>
      <w:pPr>
        <w:spacing w:line="360" w:lineRule="auto" w:before="60" w:after="60"/>
        <w:ind w:firstLine="480"/>
      </w:pPr>
      五、
      <w:r>
        <w:rPr>
          <w:b/>
          <w:bCs/>
        </w:rPr>
        <w:t xml:space="preserve">事故形成原因分析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当事人李*强驾驶云J3**23号重型自卸货车上路行驶，在通过交叉路口时未减速慢行，导致所驾车辆与李扎儿驾驶的云J1**U5号普通二轮摩托车发生相撞，其违法行为是造成此次事故的同等原因。 </w:t>
      </w:r>
    </w:p>
    <w:p>
      <w:pPr>
        <w:spacing w:line="360" w:lineRule="auto" w:before="60" w:after="60"/>
        <w:ind w:firstLine="480"/>
      </w:pPr>
       当事人李扎儿驾驶云J1**U5号普通二轮摩托车（车载：李*桐）上路行驶，在通过没有交通信号控制的路口前，未减速、停车瞭望，让右方道路的车辆先行，导致所驾车辆与李学强驾驶的云J3**23号重型自卸货车发生相撞，其违法行为是造成此次事故的同等原因。  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六、存在的突出问题及</w:t>
      </w:r>
      <w:r>
        <w:rPr>
          <w:b/>
          <w:bCs/>
        </w:rPr>
        <w:t xml:space="preserve">预防对策建议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澜沧是个多民族聚集地方，人多地广，道路管辖较长，民族整体文化素质落后，法律法规知识淡薄，如：无证驾驶、不佩戴安全头盔、酒驾醉驾、飚车、不按规定停放车辆、不按规定超车等情况问题较突出。近几年来，随着我县经济快速发展，人民群众经济不断提高，普遍出行用二轮摩托车、小型轿车等代替了交通工具，机动车和交通流量增长迅猛，道路交通事故尤其是重特大交通事故呈现高发势头，严重威胁人民群众的生命财产安全。如何预防遏制重特大道路交通事故，提几点建议：一是聚焦“两客一危一网一货”等重点车型，对排查出逾期未检、逾期未报废的问题车辆，第一时间抄送交通运输主管部门，依法实施停运管控，压实企业整改主体责任，从车辆准入端堵住带病上路漏洞。紧盯驾驶人证照到期换证、按期审验等突出风险，常态化推送预警提示，逐项跟踪督办、闭环清零存量隐患；二是结合我队近期的案件作好每月的交通事故研判工作，总结出突出的违法行为、容易肇事车型、易发生事故的时间、路段，积极向局党委汇报，作好应对措施和整治预防事故方案；三是充分利用广播电视、报刊、手机短信等方式、加大群众对道路交通安全法的宣传力度，不断提高驾驶员的行车安全意识；四是联合片区派出所、运政、农机等相关部门，加强对路面巡逻和上路执勤力度，增加乡村道路危险路段的标示、标牌建设，更好地提醒过往车辆驾驶员尽早作出对危险程度的判断；五是不定期对辖区公路制定专项行动方案，重点打击无证驾驶、不佩戴安全头盔、酒驾醉驾、飚车、不按规定停放车辆、不按规定超车、客运车超员等违法行为，加强对城区红绿灯管理，车辆停放标志的建设，认真履行职责，交通事故一定能得到有效预防和遏止。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澜沧县公安局交通管理大队</w:t>
      </w:r>
    </w:p>
    <w:p>
      <w:pPr>
        <w:spacing w:line="360" w:lineRule="auto" w:before="60" w:after="60"/>
        <w:ind w:firstLine="480"/>
      </w:pPr>
      <w:r>
        <w:t xml:space="preserve"> 2026年6月9日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