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红河县人民医院整体搬迁项目“7·26”机械伤害事故调查报告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来源：红河县人民政府　红河县·应急管理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原文链接：https://www.hhx.gov.cn/info/3321/271321.htm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发布时间：2022-10-08　抓取时间：2026-10-11</w:t>
      </w:r>
    </w:p>
    <w:p/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 索引号 000014348/2022-02957 </w:t>
      </w:r>
    </w:p>
    <w:p>
      <w:pPr>
        <w:spacing w:line="360" w:lineRule="auto" w:before="60" w:after="60"/>
        <w:ind w:firstLine="480"/>
      </w:pPr>
      <w:r>
        <w:t xml:space="preserve">•  发布机构 红河县政府办公室 </w:t>
      </w:r>
    </w:p>
    <w:p>
      <w:pPr>
        <w:spacing w:line="360" w:lineRule="auto" w:before="60" w:after="60"/>
        <w:ind w:firstLine="480"/>
      </w:pPr>
      <w:r>
        <w:t xml:space="preserve">•  文号 无 </w:t>
      </w:r>
    </w:p>
    <w:p>
      <w:pPr>
        <w:spacing w:line="360" w:lineRule="auto" w:before="60" w:after="60"/>
        <w:ind w:firstLine="480"/>
      </w:pPr>
      <w:r>
        <w:t xml:space="preserve">•  发布日期 2022-10-08 </w:t>
      </w:r>
    </w:p>
    <w:p>
      <w:pPr>
        <w:spacing w:line="360" w:lineRule="auto" w:before="60" w:after="60"/>
        <w:ind w:firstLine="480"/>
      </w:pPr>
      <w:r>
        <w:t xml:space="preserve">•  时效性 有效 </w:t>
      </w:r>
    </w:p>
    <w:p>
      <w:pPr>
        <w:pStyle w:val="Heading1"/>
      </w:pPr>
      <w:r>
        <w:t xml:space="preserve">红河县人民医院整体搬迁项目“7·26”机械伤害事故调查报告</w:t>
      </w:r>
    </w:p>
    <w:p>
      <w:pPr>
        <w:spacing w:line="360" w:lineRule="auto" w:before="60" w:after="60"/>
        <w:ind w:firstLine="480"/>
      </w:pPr>
      <w:r>
        <w:t xml:space="preserve"> 此件无正文，请看附件！ </w:t>
      </w:r>
    </w:p>
    <w:p/>
    <w:p/>
    <w:p>
      <w:pPr>
        <w:spacing w:line="360" w:lineRule="auto" w:before="60" w:after="60"/>
        <w:ind w:firstLine="480"/>
      </w:pPr>
      <w:r>
        <w:t xml:space="preserve">附件【（1267号）红县政复〔2022〕74号 红河县人民政府关于红河县人民医院整体搬.pdf】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收藏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