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鹰潭贵溪江西乾泰新材料有限公司“7·1”一般火灾事故调查报告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原文链接：http://yjglj.yingtan.gov.cn/art/2023/10/12/art_3484_1323562.html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鹰潭贵溪江西乾泰新材料有限公司“7·1”一般火灾事故调查报告</w:t>
      </w:r>
    </w:p>
    <w:p/>
    <w:p>
      <w:pPr>
        <w:spacing w:line="360" w:lineRule="auto" w:before="60" w:after="60"/>
        <w:ind w:firstLine="480"/>
      </w:pPr>
      <w:r>
        <w:t xml:space="preserve"> 发布日期： 2023年10月12日   </w:t>
      </w:r>
    </w:p>
    <w:p>
      <w:pPr>
        <w:spacing w:line="360" w:lineRule="auto" w:before="60" w:after="60"/>
        <w:ind w:firstLine="480"/>
      </w:pPr>
      <w:r>
        <w:t xml:space="preserve">附件：鹰潭贵溪江西乾泰新材料有限公司“7·1”一般火灾事故调查报告.pdf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