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盐津庙坝林州市某有限公司 “11·24”一般高处坠落事故调查报告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原文链接：https://www.ztyj.gov.cn/contents/6126/26582.html</w:t>
      </w:r>
    </w:p>
    <w:p>
      <w:pPr>
        <w:spacing w:before="20" w:after="20"/>
      </w:pPr>
      <w:r>
        <w:rPr>
          <w:color w:val="888888"/>
          <w:sz w:val="18"/>
        </w:rPr>
        <w:t xml:space="preserve">发布时间：2025-11-04　抓取时间：2026-10-14　正文含图，已嵌入原图</w:t>
      </w:r>
    </w:p>
    <w:p/>
    <w:p/>
    <w:p>
      <w:pPr>
        <w:spacing w:line="360" w:lineRule="auto" w:before="60" w:after="60"/>
        <w:ind w:firstLine="480"/>
      </w:pPr>
      <w:br/>
    </w:p>
    <w:p>
      <w:pPr>
        <w:spacing w:line="360" w:lineRule="auto" w:before="60" w:after="60"/>
        <w:ind w:firstLine="480"/>
      </w:pPr>
      <w:r>
        <w:t xml:space="preserve">2024年11月24日17时18分，盐津县庙坝镇高架桥10号桥墩施工现场发生一起高处坠落事故，事故造成1人死亡，直接经济损失160万元。</w:t>
      </w:r>
    </w:p>
    <w:p>
      <w:pPr>
        <w:spacing w:line="360" w:lineRule="auto" w:before="60" w:after="60"/>
        <w:ind w:firstLine="480"/>
      </w:pPr>
      <w:r>
        <w:t xml:space="preserve">根据《中华人民共和国安全生产法》《生产安全事故报告和调查处理条例》（国务院令第493号）等有关法律法规，盐津县人民政府成立了由县应急管理局、县总工会、县公安局等部门派员组成的联合调查组，全面开展事故调查。</w:t>
      </w:r>
    </w:p>
    <w:p>
      <w:pPr>
        <w:spacing w:line="360" w:lineRule="auto" w:before="60" w:after="60"/>
        <w:ind w:firstLine="480"/>
      </w:pPr>
      <w:r>
        <w:t xml:space="preserve">事故调查组按照“科学严谨、依法依规、实事求是、注重实效”和“四不放过”的原则，查明了事故发生的原因、经过、应急处置、人员伤亡和直接经济损失等情况，认定了事故性质和责任，提出了对有关责任人及责任单位的处理建议和事故防范及整改措施建议。</w:t>
      </w:r>
    </w:p>
    <w:p>
      <w:pPr>
        <w:spacing w:line="360" w:lineRule="auto" w:before="60" w:after="60"/>
        <w:ind w:firstLine="480"/>
      </w:pPr>
      <w:r>
        <w:t xml:space="preserve">调查认定，盐津庙坝*********有限公司“11·24”一般高处坠落事故是一起因高空作业人员违章作业，违反安全操作规程，安全防护措施落实不到位导致的生产安全责任事故。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林州市******有限公司，成立于2014年12月25日，法定代表人：刘**，统一社会信用代码：914*************6N，许可项目：建筑劳务分包；施工专业作业；建设工程施工；房屋建筑和市政基础设施项目工程总承包；文物保护工程施工（依法须经批准的项目，经相关部门批准后方可开展经营活动具体经营项目以相关部门批准文件或许可证件为准）一般项目：园林绿化工程施工；土石方工程施工；体育场地设施工程施工；建筑材料销售；建筑工程机械与设备租赁（除依法须经批准的项目外，凭营业执照依法自主开展经营活动），有效期至2029年1月5日。2023年12月1日，法定代表人刘**授权委托姜**担任该项目的现场负责人，全权负责该项目的现场安全、质量、进度管理等有关事宜。10号桥墩墩身中心里程302+419.15，墩身高度40m采用c40混凝土，连续梁跨度为52+52m。梁体采用单箱双室T型钢构梁。施工方法为挂篮悬臂浇筑法施工。</w:t>
      </w:r>
    </w:p>
    <w:p>
      <w:pPr>
        <w:spacing w:line="360" w:lineRule="auto" w:before="60" w:after="60"/>
        <w:ind w:firstLine="480"/>
      </w:pPr>
      <w:r>
        <w:t xml:space="preserve">2.略。</w:t>
      </w:r>
    </w:p>
    <w:p>
      <w:pPr>
        <w:spacing w:line="360" w:lineRule="auto" w:before="60" w:after="60"/>
        <w:ind w:firstLine="480"/>
      </w:pPr>
      <w:r>
        <w:t xml:space="preserve">3.略。</w:t>
      </w:r>
    </w:p>
    <w:p>
      <w:pPr>
        <w:spacing w:line="360" w:lineRule="auto" w:before="60" w:after="60"/>
        <w:ind w:firstLine="480"/>
      </w:pPr>
      <w:r>
        <w:t xml:space="preserve">（二）事故发生单位安全管理情况</w:t>
      </w:r>
    </w:p>
    <w:p>
      <w:pPr>
        <w:spacing w:line="360" w:lineRule="auto" w:before="60" w:after="60"/>
        <w:ind w:firstLine="480"/>
      </w:pPr>
      <w:r>
        <w:t xml:space="preserve">1.林州市******有限公司自工人进场后，严格按要求做好安全教育培训，了解本岗位的危险有害因素和应急避险知识并经考试合格后上岗作业。每日开展班前五分钟教育，作业前，排查本岗位是否存在安全隐患，消除隐患后方可进行作业。但也存在不足：工人更换频繁，安全培训内容单一，不具体，每日的班前五分钟讲话内容过于简单，未结合现场实际进行针对性的交底；安排未取得高空作业资格证的人员进行高空工作，安全管理员长期不在岗，对施工人员安全管理监管不到位。</w:t>
      </w:r>
    </w:p>
    <w:p>
      <w:pPr>
        <w:spacing w:line="360" w:lineRule="auto" w:before="60" w:after="60"/>
        <w:ind w:firstLine="480"/>
      </w:pPr>
      <w:r>
        <w:t xml:space="preserve">2.略。</w:t>
      </w:r>
    </w:p>
    <w:p>
      <w:pPr>
        <w:spacing w:line="360" w:lineRule="auto" w:before="60" w:after="60"/>
        <w:ind w:firstLine="480"/>
      </w:pPr>
      <w:r>
        <w:t xml:space="preserve">3.略。</w:t>
      </w:r>
    </w:p>
    <w:p>
      <w:pPr>
        <w:spacing w:line="360" w:lineRule="auto" w:before="60" w:after="60"/>
        <w:ind w:firstLine="480"/>
      </w:pPr>
      <w:r>
        <w:t xml:space="preserve">（三）事故发生经过</w:t>
      </w:r>
    </w:p>
    <w:p>
      <w:pPr>
        <w:spacing w:line="360" w:lineRule="auto" w:before="60" w:after="60"/>
        <w:ind w:firstLine="480"/>
      </w:pPr>
      <w:r>
        <w:t xml:space="preserve">11月24日13时，林州市******有限公司负责人姜**安排建筑工人赵**、张**、张**3人，对隧道进口高架桥10号桥墩工地现场进行施工作业；班组长姜**对其3人进行了几分钟的班前讲话（施工作业任务安排）后，3人就到高架桥10号桥墩上去拆除三脚架和工作台，3人先把桥墩上的三脚架拆完后接着又坐着吊篮准备拆除三脚架下面的工作台；17时许赵**在工作平台左边，张**在工作平台右边，一起拆工作台上的螺母，张**则站在吊篮里等待；17时18分赵**和张**拆完螺母后准备回吊篮，赵**先回到载人的吊篮上，张**在准备回吊篮的时候，工作台突然凸了出来，把张**弹出工作平台，张**的安全绳未挂在安全稳固的位置，安全绳随张**掉落至离工作平台40米的地面。</w:t>
      </w:r>
    </w:p>
    <w:p>
      <w:pPr>
        <w:spacing w:line="360" w:lineRule="auto" w:before="60" w:after="60"/>
        <w:ind w:firstLine="480"/>
      </w:pPr>
      <w:r>
        <w:t xml:space="preserve">（四）事故现场情况</w:t>
      </w:r>
    </w:p>
    <w:p>
      <w:pPr>
        <w:spacing w:line="360" w:lineRule="auto" w:before="60" w:after="60"/>
        <w:ind w:firstLine="480"/>
      </w:pPr>
      <w:r>
        <w:t xml:space="preserve">事故现场位于盐津县庙坝镇黄草村高架桥10号桥墩。</w:t>
      </w:r>
    </w:p>
    <w:p>
      <w:pPr>
        <w:spacing w:line="360" w:lineRule="auto" w:before="60" w:after="60"/>
        <w:ind w:firstLine="480"/>
      </w:pPr>
      <w:r>
        <w:drawing>
          <wp:inline distT="0" distB="0" distL="0" distR="0">
            <wp:extent cx="4419600" cy="3124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19600" cy="3124200"/>
                    </a:xfrm>
                    <a:prstGeom prst="rect">
                      <a:avLst/>
                    </a:prstGeom>
                  </pic:spPr>
                </pic:pic>
              </a:graphicData>
            </a:graphic>
          </wp:inline>
        </w:drawing>
      </w:r>
    </w:p>
    <w:p>
      <w:pPr>
        <w:spacing w:line="360" w:lineRule="auto" w:before="60" w:after="60"/>
        <w:ind w:firstLine="480"/>
      </w:pPr>
      <w:r>
        <w:t xml:space="preserve">图1 事故发生图片</w:t>
      </w:r>
    </w:p>
    <w:p>
      <w:pPr>
        <w:spacing w:line="360" w:lineRule="auto" w:before="60" w:after="60"/>
        <w:ind w:firstLine="480"/>
      </w:pPr>
      <w:br/>
    </w:p>
    <w:p>
      <w:pPr>
        <w:spacing w:line="360" w:lineRule="auto" w:before="60" w:after="60"/>
        <w:ind w:firstLine="480"/>
      </w:pPr>
      <w:r>
        <w:drawing>
          <wp:inline distT="0" distB="0" distL="0" distR="0">
            <wp:extent cx="4400550" cy="34956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00550" cy="3495675"/>
                    </a:xfrm>
                    <a:prstGeom prst="rect">
                      <a:avLst/>
                    </a:prstGeom>
                  </pic:spPr>
                </pic:pic>
              </a:graphicData>
            </a:graphic>
          </wp:inline>
        </w:drawing>
      </w:r>
    </w:p>
    <w:p>
      <w:pPr>
        <w:spacing w:line="360" w:lineRule="auto" w:before="60" w:after="60"/>
        <w:ind w:firstLine="480"/>
      </w:pPr>
      <w:r>
        <w:t xml:space="preserve">图2 现场救援图片</w:t>
      </w:r>
    </w:p>
    <w:p>
      <w:pPr>
        <w:spacing w:line="360" w:lineRule="auto" w:before="60" w:after="60"/>
        <w:ind w:firstLine="480"/>
      </w:pPr>
      <w:r>
        <w:t xml:space="preserve">（五）人员伤亡和直接经济损失情况</w:t>
      </w:r>
    </w:p>
    <w:p>
      <w:pPr>
        <w:spacing w:line="360" w:lineRule="auto" w:before="60" w:after="60"/>
        <w:ind w:firstLine="480"/>
      </w:pPr>
      <w:r>
        <w:t xml:space="preserve">1. 人员伤亡情况：事故造成1人死亡。死者：张**，男，37岁，身份证号码：110*************19，户籍地址：河南省安阳市****************号。</w:t>
      </w:r>
    </w:p>
    <w:p>
      <w:pPr>
        <w:spacing w:line="360" w:lineRule="auto" w:before="60" w:after="60"/>
        <w:ind w:firstLine="480"/>
      </w:pPr>
      <w:r>
        <w:t xml:space="preserve">2. 直接经济损失情况：事故造成直接经济损失160万元。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（一）事故接报及响应情况</w:t>
      </w:r>
    </w:p>
    <w:p>
      <w:pPr>
        <w:spacing w:line="360" w:lineRule="auto" w:before="60" w:after="60"/>
        <w:ind w:firstLine="480"/>
      </w:pPr>
      <w:r>
        <w:t xml:space="preserve">11月24日17时38分，现场施工小组班组长姜**拨打了庙坝派出所报警电话，庙坝派出所相关人员立即赶赴现场开展救援，并拉起警戒线；姜**随后又拨打了120急救电话；18时左右庙坝卫生院医生赶到事故现场，对伤者进行抢救。</w:t>
      </w:r>
    </w:p>
    <w:p>
      <w:pPr>
        <w:spacing w:line="360" w:lineRule="auto" w:before="60" w:after="60"/>
        <w:ind w:firstLine="480"/>
      </w:pPr>
      <w:r>
        <w:t xml:space="preserve">（二）事故现场应急处置情况</w:t>
      </w:r>
    </w:p>
    <w:p>
      <w:pPr>
        <w:spacing w:line="360" w:lineRule="auto" w:before="60" w:after="60"/>
        <w:ind w:firstLine="480"/>
      </w:pPr>
      <w:r>
        <w:t xml:space="preserve">接报后，县委、县政府高度重视，立即安排庙坝镇相关领导赶到现场启动应急预案并指挥救援；庙坝镇人民政府等部门主要领导也第一时间赶赴现场参加救援。</w:t>
      </w:r>
    </w:p>
    <w:p>
      <w:pPr>
        <w:spacing w:line="360" w:lineRule="auto" w:before="60" w:after="60"/>
        <w:ind w:firstLine="480"/>
      </w:pPr>
      <w:r>
        <w:t xml:space="preserve">（三）医疗救治和善后情况</w:t>
      </w:r>
    </w:p>
    <w:p>
      <w:pPr>
        <w:spacing w:line="360" w:lineRule="auto" w:before="60" w:after="60"/>
        <w:ind w:firstLine="480"/>
      </w:pPr>
      <w:r>
        <w:t xml:space="preserve">张**于18时47分经医生抢救无效宣告死亡，随后遗体被送往九龙山殡仪馆存放；庙坝镇人民政府组织了事故当事人及死者家属协商死者丧葬事宜，于2024年11月28日调解并达成协议，由林州市******有限公司先行垫付1500000.00元（壹佰伍拾万元整）作为张**的丧葬费、死亡赔偿金和安抚费；遇难者家属情绪稳定，没有造成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事故发生后，应急响应启动及时，盐津县人民政府高度重视，公安、医疗等相关职能部门行动迅速、分工协作、科学处置，遇难者家属得到有效安抚。救援过程中应急指挥得当，调动有序，应急处置方案制定科学、规范，针对性强。各部门责任落实到位，争取了第一时间快速处置，应急救援处置及时高效，未出现新伤亡情况及影响社会稳定的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张**在实施高空作业时，违反安全操作规程，安全绳没有系在安全牢固的位置，没有采取有效安全防护措施，是造成事故发生的直接原因。</w:t>
      </w:r>
    </w:p>
    <w:p>
      <w:pPr>
        <w:spacing w:line="360" w:lineRule="auto" w:before="60" w:after="60"/>
        <w:ind w:firstLine="480"/>
      </w:pPr>
      <w:r>
        <w:t xml:space="preserve">（二）间接原因分析</w:t>
      </w:r>
    </w:p>
    <w:p>
      <w:pPr>
        <w:spacing w:line="360" w:lineRule="auto" w:before="60" w:after="60"/>
        <w:ind w:firstLine="480"/>
      </w:pPr>
      <w:r>
        <w:t xml:space="preserve">林州市******有限公司未认真履行安全生产主体责任，安全员长期不在施工现场跟班作业，现场检查力度不够；未及时排查生产安全事故隐患；安排未经培训取得高空作业证，无证上岗实施高空作业；监理人员未及时纠正和制止从业人员的违规操作行为，是导致事故发生的间接原因。</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林州市******有限公司。企业主体责任落实不到位，使用没有取得高空作业资格证的人员进行高空作业。安全员长期不在施工现场跟班作业，现场检查力度不够，未及时排查生产安全事故隐患，对事故发生负有主要责任。该行为违反了《中华人民共和国安全生产法》第四条第一款；第三十条第一款之规定，建议由盐津县应急管理局依据《中华人民共和国安全生产法》第一百一十四条第一款第（一）项之规定，给予林州市******有限公司相应的行政处罚。</w:t>
      </w:r>
    </w:p>
    <w:p>
      <w:pPr>
        <w:spacing w:line="360" w:lineRule="auto" w:before="60" w:after="60"/>
        <w:ind w:firstLine="480"/>
      </w:pPr>
      <w:r>
        <w:t xml:space="preserve">（二）对事故责任人员的处理建议</w:t>
      </w:r>
    </w:p>
    <w:p>
      <w:pPr>
        <w:spacing w:line="360" w:lineRule="auto" w:before="60" w:after="60"/>
        <w:ind w:firstLine="480"/>
      </w:pPr>
      <w:r>
        <w:t xml:space="preserve">1.张**，安全意识淡薄，未严格遵守安全操作规程操作，没有采取有效安全措施，没有充分分析和研判作业场所周边环境安全，鉴于其在该起事故中死亡，建议不予追究责任。</w:t>
      </w:r>
    </w:p>
    <w:p>
      <w:pPr>
        <w:spacing w:line="360" w:lineRule="auto" w:before="60" w:after="60"/>
        <w:ind w:firstLine="480"/>
      </w:pPr>
      <w:r>
        <w:t xml:space="preserve">2.林州市******有限公司法定代表人刘**。男，51岁，2023年12月1日与该工程项目负责人姜**签订了授权委托书，由姜**全面负责项目施工安全、质量、进度管理等所有生产经营活动。林州市******有限公司法定代表人刘**因没有参与该项目的管理，建议不予处罚。</w:t>
      </w:r>
    </w:p>
    <w:p>
      <w:pPr>
        <w:spacing w:line="360" w:lineRule="auto" w:before="60" w:after="60"/>
        <w:ind w:firstLine="480"/>
      </w:pPr>
      <w:r>
        <w:t xml:space="preserve">3.林州市******有限公司项目负责人姜**。男，46岁，作为工程项目主要负责人，对从业人员的管理不到位，未督促从业人员严格执行本单位的安全生产规章制度和安全操作规程，使用未经培训持证的人员进行特种作业，对冒险作业和违反操作规程的行为失察，对作业人员在施工过程中存在安全隐患未及时采取措施进行督促和纠正，导致事故发生，该行为违反《中华人民共和国安全生产法》第二十一条第（三）项、第（五）项之规定，建议由盐津县应急管理局依据《中华人民共和国安全生产法》第九十五条第（一）项之规定给予行政处罚。</w:t>
      </w:r>
    </w:p>
    <w:p>
      <w:pPr>
        <w:spacing w:line="360" w:lineRule="auto" w:before="60" w:after="60"/>
        <w:ind w:firstLine="480"/>
      </w:pPr>
      <w:r>
        <w:t xml:space="preserve">4.林州市******有限公司安全管理员姜**。女，37岁，作为公司项目安全管理员，事发当日未跟班作业，未及时检查本单位施工现场的安全生产工作，未及时排查和消除生产安全事故隐患，导致事故发生，对事故发生负有责任，该行为违反了《中华人民共和国安全生产法》第二十五条第一款第（三）项、第（五）项之规定，建议盐津县应急管理局按照《中华人民共和国安全生产法》第九十六之规定给予上一年年收入20%～50%的行政处罚。并由盐津县应急管理局暂扣安全管理员证3个月。</w:t>
      </w:r>
    </w:p>
    <w:p>
      <w:pPr>
        <w:spacing w:line="360" w:lineRule="auto" w:before="60" w:after="60"/>
        <w:ind w:firstLine="480"/>
      </w:pPr>
      <w:r>
        <w:t xml:space="preserve">5.监理员肖**。男，51岁，作为监理员检查本单位施工现场的质量、进度、安全生产工作，工人施工过程中未正确佩戴安全绳，虽发现了问题但未下达责令整改指令书，未及时消除生产安全事故隐患，导致事故发生，建议由盐津县住房和城乡建设局暂扣铁监证3个月。</w:t>
      </w:r>
    </w:p>
    <w:p>
      <w:pPr>
        <w:spacing w:line="360" w:lineRule="auto" w:before="60" w:after="60"/>
        <w:ind w:firstLine="480"/>
      </w:pPr>
      <w:r>
        <w:t xml:space="preserve">（三）对属地政府的处理建议</w:t>
      </w:r>
    </w:p>
    <w:p>
      <w:pPr>
        <w:spacing w:line="360" w:lineRule="auto" w:before="60" w:after="60"/>
        <w:ind w:firstLine="480"/>
      </w:pPr>
      <w:r>
        <w:t xml:space="preserve">盐津县庙坝镇人民政府。贯彻落实习近平总书记关于安全生产重要论述和重要指示批示精神不到位，对近年来发生的事故教训汲取不深刻，虽定期召开了安全工作会议研究解决安全生产突出问题，也签订安全生产责任书，组织开展了应急演练，但对林州市******有限公司督促项目部落实企业主体责任力度不够，在企业检查指导帮扶和责任落实上存在差距，工程施工项目实地检查指导帮扶较少，未能及时发现和制止施工单位使用特种作业人员无证上岗的违法违规行为，安全隐患排查工作不深、不细、不实，安全生产属地管理责任落实有差距。建议向盐津县人民政府作出深刻检查。</w:t>
      </w:r>
    </w:p>
    <w:p>
      <w:pPr>
        <w:spacing w:line="360" w:lineRule="auto" w:before="60" w:after="60"/>
        <w:ind w:firstLine="480"/>
      </w:pPr>
      <w:r>
        <w:t xml:space="preserve">（四）对行业主管部门的处理建议</w:t>
      </w:r>
    </w:p>
    <w:p>
      <w:pPr>
        <w:spacing w:line="360" w:lineRule="auto" w:before="60" w:after="60"/>
        <w:ind w:firstLine="480"/>
      </w:pPr>
      <w:r>
        <w:t xml:space="preserve">盐津县交通运输局。按照“三管三必须”要求，作为行业主管部门，执法检查“宽松软”。指导林州市******有限公司检查本单位的安全生产状况，排查生产安全事故隐患不到位，工程施工项目实地检查指导帮扶较少，对已发现的安全隐患督促整改不到位，安全生产属地管理责任落实有差距。建议向盐津县人民政府作出深刻检查。</w:t>
      </w:r>
    </w:p>
    <w:p>
      <w:pPr>
        <w:spacing w:line="360" w:lineRule="auto" w:before="60" w:after="60"/>
        <w:ind w:firstLine="480"/>
      </w:pPr>
      <w:r>
        <w:t xml:space="preserve">五、事故主要教训</w:t>
      </w:r>
    </w:p>
    <w:p>
      <w:pPr>
        <w:spacing w:line="360" w:lineRule="auto" w:before="60" w:after="60"/>
        <w:ind w:firstLine="480"/>
      </w:pPr>
      <w:r>
        <w:t xml:space="preserve">（一）忽视安全法规和标准</w:t>
      </w:r>
    </w:p>
    <w:p>
      <w:pPr>
        <w:spacing w:line="360" w:lineRule="auto" w:before="60" w:after="60"/>
        <w:ind w:firstLine="480"/>
      </w:pPr>
      <w:r>
        <w:t xml:space="preserve">许多安全事故的直接原因是对国家安全生产法律法规、行业标准的忽视和执行不力。部分企业领导及员工对安全生产法律法规缺乏足够认识，将其视为“纸上谈兵”，未能真正将安全生产法律法规内化于心、外化于行。这种对法律法规的漠视态度，直接导致在生产活动中忽视安全规定，增加事故风险。此次事故中企业管理人员和施工人员未严格执行安全生产规章制度，是导致事故发生的原因之一。</w:t>
      </w:r>
    </w:p>
    <w:p>
      <w:pPr>
        <w:spacing w:line="360" w:lineRule="auto" w:before="60" w:after="60"/>
        <w:ind w:firstLine="480"/>
      </w:pPr>
      <w:r>
        <w:t xml:space="preserve">（二）安全教育培训不足</w:t>
      </w:r>
    </w:p>
    <w:p>
      <w:pPr>
        <w:spacing w:line="360" w:lineRule="auto" w:before="60" w:after="60"/>
        <w:ind w:firstLine="480"/>
      </w:pPr>
      <w:r>
        <w:t xml:space="preserve">员工安全意识淡薄、安全操作技能不熟练是事故发生的重要原因之一。部分企业安全教育培训内容空洞、形式单一。在此次事故中林州******有限公司安全主体责任落实不到位，安全教育培训弄虚作假，培训内容应付了事，使得施工人员安全操作规程不规范，为事故发生埋下了隐患。</w:t>
      </w:r>
    </w:p>
    <w:p>
      <w:pPr>
        <w:spacing w:line="360" w:lineRule="auto" w:before="60" w:after="60"/>
        <w:ind w:firstLine="480"/>
      </w:pPr>
      <w:r>
        <w:t xml:space="preserve">（三）安全管理不到位</w:t>
      </w:r>
    </w:p>
    <w:p>
      <w:pPr>
        <w:spacing w:line="360" w:lineRule="auto" w:before="60" w:after="60"/>
        <w:ind w:firstLine="480"/>
      </w:pPr>
      <w:r>
        <w:t xml:space="preserve">安全监管是预防事故发生的关键环节。然而部分企业在生产过程中，安全监管力度不足，存在检查走过场、隐患排查不深入、整改措施不到位等问题，使得安全隐患长期存在并最终引发事故。在此次事故中林州********有限公司未严格按照安全管理制度进行管理，未及时发现施工人员未取得特种作业证却从事特种作业，在安全管理中存在很大漏洞，故而导致事故发生。</w:t>
      </w:r>
    </w:p>
    <w:p>
      <w:pPr>
        <w:spacing w:line="360" w:lineRule="auto" w:before="60" w:after="60"/>
        <w:ind w:firstLine="480"/>
      </w:pPr>
      <w:r>
        <w:t xml:space="preserve">六、事故整改及防范措施</w:t>
      </w:r>
    </w:p>
    <w:p>
      <w:pPr>
        <w:spacing w:line="360" w:lineRule="auto" w:before="60" w:after="60"/>
        <w:ind w:firstLine="480"/>
      </w:pPr>
      <w:r>
        <w:t xml:space="preserve">为深刻汲取事故教训，进一步细化工作措施，举一反三，切实落实企业安全生产主体责任，有效防范类似事故再次发生，提出以下事故防范和整改措施建议：</w:t>
      </w:r>
    </w:p>
    <w:p>
      <w:pPr>
        <w:spacing w:line="360" w:lineRule="auto" w:before="60" w:after="60"/>
        <w:ind w:firstLine="480"/>
      </w:pPr>
      <w:r>
        <w:t xml:space="preserve">（一）严格落实地方党委、政府安全生产领导责任</w:t>
      </w:r>
    </w:p>
    <w:p>
      <w:pPr>
        <w:spacing w:line="360" w:lineRule="auto" w:before="60" w:after="60"/>
        <w:ind w:firstLine="480"/>
      </w:pPr>
      <w:r>
        <w:t xml:space="preserve">深入贯彻落实习近平总书记关于安全生产工作的系列重要讲话和指示批示精神，提高政治站位，进一步树牢安全发展理念，切实强化安全生产意识，严格落实“党政同责、一岗双责、失职追责”，加强安全生产责任制考核的科学性，平衡比分权重，加大考核力度，严格落实安全生产“一票否决”，不断提高安全生产极端重要性的认识，始终把人民生命财产安全放在第一位，以对党和人民高度负责的态度，主动担当作为，正确处理好发展与安全的关系，确保安全生产与经济社会发展同步部署、同步推进，强化事故防控体系建设，夯实安全生产基础，坚决防范较大以上生产安全事故发生，切实承担起“促一方发展、保一方平安”的政治责任。</w:t>
      </w:r>
    </w:p>
    <w:p>
      <w:pPr>
        <w:spacing w:line="360" w:lineRule="auto" w:before="60" w:after="60"/>
        <w:ind w:firstLine="480"/>
      </w:pPr>
      <w:r>
        <w:t xml:space="preserve">（二）认真落实企业安全生产主体责任</w:t>
      </w:r>
    </w:p>
    <w:p>
      <w:pPr>
        <w:spacing w:line="360" w:lineRule="auto" w:before="60" w:after="60"/>
        <w:ind w:firstLine="480"/>
      </w:pPr>
      <w:r>
        <w:t xml:space="preserve">林州市******有限公司要深刻汲取“11·24”事故教训，深入分析事故原因，要认真贯彻执行安全生产法律法规，加大对安全生产条件所必需的资金投入，加强安全教育培训考核，确保新入职人员培训不走过场，严格按规定对新进员工开展系统性的教育培训，全面排查治理事故隐患；安全员要跟班作业；严格落实特种作业人员持证上岗作业；严格按照《中华人民共和国安全生产法》相关规定，落实企业主体责任。</w:t>
      </w:r>
    </w:p>
    <w:p>
      <w:pPr>
        <w:spacing w:line="360" w:lineRule="auto" w:before="60" w:after="60"/>
        <w:ind w:firstLine="480"/>
      </w:pPr>
      <w:r>
        <w:t xml:space="preserve">（三）进一步完善安全生产监管机制</w:t>
      </w:r>
    </w:p>
    <w:p>
      <w:pPr>
        <w:spacing w:line="360" w:lineRule="auto" w:before="60" w:after="60"/>
        <w:ind w:firstLine="480"/>
      </w:pPr>
      <w:r>
        <w:t xml:space="preserve">盐津县相关部门和乡镇要针对本次事故暴露出来的问题，举一反三，进一步完善工作机制和责任体系。要加强队伍建设，不断提高监管执法人员发现隐患问题和履职尽责的能力；要采取主动巡查与举报投诉查处、联合执法等多种方式，切实解决影响本行业领域安全生产形势稳定的突出问题和薄弱环节。全县各有关部门要按照“管行业必须管安全，管业务必须管安全，管生产经营必须管安全”的要求，强化事前、事中、事后全过程的安全生产监督管理和执法，强化安全责任，改进安全监管，落实防范措施，认真履行法定职责。</w:t>
      </w:r>
    </w:p>
    <w:p>
      <w:pPr>
        <w:spacing w:line="360" w:lineRule="auto" w:before="60" w:after="60"/>
        <w:ind w:firstLine="480"/>
      </w:pPr>
      <w:r>
        <w:t xml:space="preserve">（四）加大执法惩处力度</w:t>
      </w:r>
    </w:p>
    <w:p>
      <w:pPr>
        <w:spacing w:line="360" w:lineRule="auto" w:before="60" w:after="60"/>
        <w:ind w:firstLine="480"/>
      </w:pPr>
      <w:r>
        <w:t xml:space="preserve">全县各部门要深刻吸取事故教训，不断加大执法力度，通过严格的监管执法提高企业违法违规成本，促使生产经营单位高度重视和自觉做好安全生产工作，从“要我安全”向“我要安全”转变，形成企业不能违法、不想违法、不敢违法的长效机制，强力推动企业安全生产主体责任落实。要零容忍严肃查处安全生产责任制不落实、安全生产规章制度不健全、从业人员未经培训合格上岗和未持证上岗、安全操作规程不完善、现场管理混乱、违章指挥、违规作业等各类非法违法行为；要敢于动真碰硬，对屡禁不止的企业要严格落实停产整顿、关闭取缔、上限处罚和严厉追责的“四个一律”执法措施，集中整顿一批、处罚一批、停产一批、取缔一批违法非法企业，对整治不认真、整治不到位的企业依法加大处罚力度，对监管督促不力的部门要加大责任追究力度。</w:t>
      </w:r>
    </w:p>
    <w:p>
      <w:pPr>
        <w:spacing w:line="360" w:lineRule="auto" w:before="60" w:after="60"/>
        <w:ind w:firstLine="480"/>
      </w:pPr>
      <w:r>
        <w:t xml:space="preserve">（五）充分发挥事故警示宣传教育作用</w:t>
      </w:r>
    </w:p>
    <w:p>
      <w:pPr>
        <w:spacing w:line="360" w:lineRule="auto" w:before="60" w:after="60"/>
        <w:ind w:firstLine="480"/>
      </w:pPr>
      <w:r>
        <w:t xml:space="preserve">盐津县各相关部门和乡镇要将本次事故教训传达到各生产经营和建设单位，切实做到“一厂出事故、万厂受教育”。各生产经营和建设单位要对照反思在日常工作中的不足，认真落实安全生产主体责任，建立、健全企业内部安全生产责任制、安全生产规章制度和安全操作规程；要针对本企业特点，完善安全风险分级管控和隐患排查治理的相关工作制度和工作方案；要对安全生产工作有正确认识，所有进场作业的单位和个人，企业主体都要对其安全生产工作负总责；要强化法治意识，认真执行国家有关法律法规规定，对建设活动实行全过程安全管理。</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盐津庙坝林州市某有限公司 “11·24”</w:t>
      </w:r>
    </w:p>
    <w:p>
      <w:pPr>
        <w:spacing w:line="360" w:lineRule="auto" w:before="60" w:after="60"/>
        <w:ind w:firstLine="480"/>
      </w:pPr>
      <w:r>
        <w:rPr>
          <w:b/>
          <w:bCs/>
        </w:rPr>
        <w:t xml:space="preserve">一般高处坠落事故调查报告</w:t>
      </w:r>
    </w:p>
    <w:p>
      <w:pPr>
        <w:spacing w:line="360" w:lineRule="auto" w:before="60" w:after="60"/>
        <w:ind w:firstLine="480"/>
      </w:pPr>
      <w:r>
        <w:rPr>
          <w:b/>
          <w:bCs/>
        </w:rPr>
        <w:t xml:space="preserve">涉及的相关法律法规</w:t>
      </w:r>
    </w:p>
    <w:p>
      <w:pPr>
        <w:spacing w:line="360" w:lineRule="auto" w:before="60" w:after="60"/>
        <w:ind w:firstLine="480"/>
      </w:pPr>
      <w:r>
        <w:rPr>
          <w:b/>
          <w:bCs/>
        </w:rPr>
        <w:t xml:space="preserve">
          <w:br/>
        </w:t>
      </w:r>
    </w:p>
    <w:p>
      <w:pPr>
        <w:spacing w:line="360" w:lineRule="auto" w:before="60" w:after="60"/>
        <w:ind w:firstLine="480"/>
      </w:pPr>
      <w:r>
        <w:t xml:space="preserve">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3.《中华人民共和国安全生产法》第一百一十四条第一款第一项：发生一般生产安全事故的，对负有责任的生产经营单位除要求其依法承担相应的赔偿等责任外，由应急管理部门处三十万元以上一百万元以下的罚款。</w:t>
      </w:r>
    </w:p>
    <w:p>
      <w:pPr>
        <w:spacing w:line="360" w:lineRule="auto" w:before="60" w:after="60"/>
        <w:ind w:firstLine="480"/>
      </w:pPr>
      <w:r>
        <w:t xml:space="preserve">4.《中华人民共和国安全生产法》第二十一条第一款第三项：生产经营单位的主要负责人对本单位安全生产工作负有组织制定并实施本单位安全生产教育和培训计划；第五项：生产经营单位的主要负责人对本单位安全生产工作负有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5.《中华人民共和国安全生产法》第九十五条第一项：发生一般生产安全事故的，生产经营单位的主要负责人未履行本法规定的安全生产管理职责的由应急管理部门处上一年年收入百分之四十的罚款。</w:t>
      </w:r>
    </w:p>
    <w:p>
      <w:pPr>
        <w:spacing w:line="360" w:lineRule="auto" w:before="60" w:after="60"/>
        <w:ind w:firstLine="480"/>
      </w:pPr>
      <w:r>
        <w:t xml:space="preserve">6.《中华人民共和国安全生产法》第二十五条第一款第三项：生产经营单位的安全生产管理机构以及安全生产管理人员组织开展危险源辨识和评估，督促落实本单位重大危险源的安全管理措施；第五项：生产经营单位的安全生产管理机构以及安全生产管理人员检查本单位的安全生产状况，及时排查生产安全事故隐患，提出改进安全生产管理的建议。</w:t>
      </w:r>
    </w:p>
    <w:p>
      <w:pPr>
        <w:spacing w:line="360" w:lineRule="auto" w:before="60" w:after="60"/>
        <w:ind w:firstLine="480"/>
      </w:pPr>
      <w:r>
        <w:t xml:space="preserve">7.《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