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湘潭经开区红星美凯龙商业综合体1#楼室内分布系统集成通信工程建设项目 “7・31”一般触电事故调查报告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来源：湘潭市应急管理局　湘潭市应急管理局·事故调查报告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原文链接：https://yjj.xiangtan.gov.cn/5053/5055/5064/content_1430116.html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发布时间：2024-06-15　抓取时间：2026-10-22</w:t>
      </w:r>
    </w:p>
    <w:p/>
    <w:p>
      <w:pPr>
        <w:spacing w:line="360" w:lineRule="auto" w:before="60" w:after="60"/>
        <w:ind w:firstLine="480"/>
      </w:pPr>
      <w:r>
        <w:t xml:space="preserve">首页 &gt; 信息公开 &gt; 应急管理 &gt; 事故调查 </w:t>
      </w:r>
    </w:p>
    <w:p>
      <w:pPr>
        <w:pStyle w:val="Heading2"/>
      </w:pPr>
      <w:r>
        <w:t xml:space="preserve">湘潭经开区红星美凯龙商业综合体1#楼室内分布系统集成通信工程建设项目 “7・31”一般触电事故调查报告</w:t>
      </w:r>
    </w:p>
    <w:p>
      <w:pPr>
        <w:pStyle w:val="Heading3"/>
      </w:pPr>
      <w:r>
        <w:t xml:space="preserve"> 湘潭市应急管理局 yjj.xiangtan.gov.cn  发布时间：2024-06-15 08:57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43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668435" cy="6600000"/>
            <wp:effectExtent l="0" t="0" r="0" b="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1" name="image31.png"/>
                    <pic:cNvPicPr/>
                  </pic:nvPicPr>
                  <pic:blipFill>
                    <a:blip r:embed="rIdImg31"/>
                    <a:stretch>
                      <a:fillRect/>
                    </a:stretch>
                  </pic:blipFill>
                  <pic:spPr>
                    <a:xfrm>
                      <a:off x="0" y="0"/>
                      <a:ext cx="466843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相关解读</w:t>
      </w:r>
    </w:p>
    <w:p>
      <w:pPr>
        <w:spacing w:line="360" w:lineRule="auto" w:before="60" w:after="60"/>
        <w:ind w:firstLine="480"/>
      </w:pPr>
      <w:r>
        <w:t xml:space="preserve">• 全部留言</w:t>
      </w:r>
    </w:p>
    <w:p>
      <w:pPr>
        <w:spacing w:line="360" w:lineRule="auto" w:before="60" w:after="60"/>
        <w:ind w:firstLine="480"/>
      </w:pPr>
      <w:r>
        <w:t xml:space="preserve">• /</w:t>
      </w:r>
    </w:p>
    <w:p>
      <w:pPr>
        <w:spacing w:line="360" w:lineRule="auto" w:before="60" w:after="60"/>
        <w:ind w:firstLine="480"/>
      </w:pPr>
      <w:r>
        <w:t xml:space="preserve">• 评论</w:t>
      </w:r>
    </w:p>
    <w:p>
      <w:pPr>
        <w:spacing w:line="360" w:lineRule="auto" w:before="60" w:after="60"/>
        <w:ind w:firstLine="480"/>
      </w:pPr>
      <w:r>
        <w:t xml:space="preserve">• 有用() </w:t>
      </w:r>
    </w:p>
    <w:p>
      <w:pPr>
        <w:spacing w:line="360" w:lineRule="auto" w:before="60" w:after="60"/>
        <w:ind w:firstLine="480"/>
      </w:pPr>
      <w:r>
        <w:t xml:space="preserve">   匿名评论：      联系手机：      留言内容：      验证码：           提交留言 返回   </w:t>
      </w:r>
    </w:p>
    <w:p>
      <w:pPr>
        <w:spacing w:line="360" w:lineRule="auto" w:before="60" w:after="60"/>
        <w:ind w:firstLine="480"/>
      </w:pPr>
      <w:r>
        <w:t xml:space="preserve">   回复内容：      验证码：             提交留言 返回 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 【来源：事故调查科 】  【责任编辑：办公室 】 【 网站纠错 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Relationship Id="rIdImg31" Type="http://schemas.openxmlformats.org/officeDocument/2006/relationships/image" Target="media/image31.png"/></Relationships>
</file>