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关于生产事故调查报告公开情况的说明</w:t>
      </w:r>
    </w:p>
    <w:p>
      <w:pPr>
        <w:spacing w:before="20" w:after="20"/>
      </w:pPr>
      <w:r>
        <w:rPr>
          <w:color w:val="888888"/>
          <w:sz w:val="18"/>
        </w:rPr>
        <w:t xml:space="preserve">来源：昆明市应急管理局　昆明市应急管理局·生产安全事故调查报告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原文链接：https://yjj.km.gov.cn/c/2023-02-27/4684402.shtml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发布时间：2023-02-27　抓取时间：2026-10-10</w:t>
      </w:r>
    </w:p>
    <w:p/>
    <w:p>
      <w:pPr>
        <w:pStyle w:val="Heading1"/>
      </w:pPr>
      <w:r>
        <w:t xml:space="preserve">关于生产事故调查报告公开情况的说明</w:t>
      </w:r>
    </w:p>
    <w:p>
      <w:pPr>
        <w:spacing w:line="360" w:lineRule="auto" w:before="60" w:after="60"/>
        <w:ind w:firstLine="480"/>
      </w:pPr>
      <w:r>
        <w:t xml:space="preserve">发布时间：2023-02-27 16:29</w:t>
      </w:r>
    </w:p>
    <w:p>
      <w:pPr>
        <w:spacing w:line="360" w:lineRule="auto" w:before="60" w:after="60"/>
        <w:ind w:firstLine="480"/>
      </w:pPr>
      <w:r>
        <w:t xml:space="preserve">字号：[ 大 中 小 ] </w:t>
      </w:r>
    </w:p>
    <w:p>
      <w:pPr>
        <w:spacing w:line="360" w:lineRule="auto" w:before="60" w:after="60"/>
        <w:ind w:firstLine="480"/>
      </w:pPr>
      <w:r>
        <w:t xml:space="preserve">2022年，昆明市未发生较大及以上生产安全事故，无有关信息公开。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