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抚顺望花新钢高低炉低碳绿色智能化升级改造项目矿槽及槽前运转系统建安工程“10.24”一般高处坠落事故调查报告</w:t>
      </w:r>
    </w:p>
    <w:p>
      <w:pPr>
        <w:spacing w:before="20" w:after="20"/>
      </w:pPr>
      <w:r>
        <w:rPr>
          <w:color w:val="888888"/>
          <w:sz w:val="18"/>
        </w:rPr>
        <w:t xml:space="preserve">来源：抚顺市应急管理局　抚顺市应急管理局·事故处理和行政处罚</w:t>
      </w:r>
    </w:p>
    <w:p>
      <w:pPr>
        <w:spacing w:before="20" w:after="20"/>
      </w:pPr>
      <w:r>
        <w:rPr>
          <w:color w:val="888888"/>
          <w:sz w:val="18"/>
        </w:rPr>
        <w:t xml:space="preserve">原文链接：https://yjglj.fushun.gov.cn/002/002003/20260226/fc8ccd1c-fccb-45a0-8d1f-02c48d7fe80c.html</w:t>
      </w:r>
    </w:p>
    <w:p>
      <w:pPr>
        <w:spacing w:before="20" w:after="20"/>
      </w:pPr>
      <w:r>
        <w:rPr>
          <w:color w:val="888888"/>
          <w:sz w:val="18"/>
        </w:rPr>
        <w:t xml:space="preserve">发布时间：2026-02-26　抓取时间：2026-10-09</w:t>
      </w:r>
    </w:p>
    <w:p/>
    <w:p>
      <w:pPr>
        <w:spacing w:line="360" w:lineRule="auto" w:before="60" w:after="60"/>
        <w:ind w:firstLine="480"/>
      </w:pPr>
      <w:r>
        <w:t xml:space="preserve"> 您现在的位置： 首页 / 政务公开 / 事故处理和行政处罚</w:t>
      </w:r>
    </w:p>
    <w:p>
      <w:pPr>
        <w:pStyle w:val="Heading3"/>
      </w:pPr>
      <w:r>
        <w:t xml:space="preserve">抚顺望花新钢高低炉低碳绿色智能化升级改造项目矿槽及槽前运转系统建安工程“10.24”一般高处坠落事故调查报告</w:t>
      </w:r>
    </w:p>
    <w:p>
      <w:pPr>
        <w:spacing w:line="360" w:lineRule="auto" w:before="60" w:after="60"/>
        <w:ind w:firstLine="480"/>
      </w:pPr>
      <w:r>
        <w:t xml:space="preserve"> 【信息来源：执法科 信息时间：2026-02-26 阅读次数：】 【我要打印】 【关闭】 </w:t>
      </w:r>
    </w:p>
    <w:p>
      <w:pPr>
        <w:spacing w:line="360" w:lineRule="auto" w:before="60" w:after="60"/>
        <w:ind w:firstLine="480"/>
      </w:pPr>
      <w:r>
        <w:t xml:space="preserve">“10·24”一般高处坠落事故调查报告-公示.docx</w:t>
      </w:r>
    </w:p>
    <w:p>
      <w:pPr>
        <w:spacing w:line="360" w:lineRule="auto" w:before="60" w:after="60"/>
        <w:ind w:firstLine="480"/>
      </w:pPr>
      <w:br/>
    </w:p>
    <w:p>
      <w:pPr>
        <w:spacing w:line="360" w:lineRule="auto" w:before="60" w:after="60"/>
        <w:ind w:firstLine="480"/>
      </w:pPr>
      <w:r>
        <w:t xml:space="preserve"> 责任编辑：</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