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关于《自贡东方通用设备制造有限公司“1·19”一般物体打击事故调查报告》的批复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原文链接：http://www.zg.gov.cn/zgsrmzf/sajjtzgg/pc/content/content_1893175934592122880.html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发布时间：2024-05-13　抓取时间：2026-10-16　正文含图，已嵌入原图</w:t>
      </w:r>
    </w:p>
    <w:p/>
    <w:p>
      <w:pPr>
        <w:pStyle w:val="Heading1"/>
      </w:pPr>
      <w:r>
        <w:t xml:space="preserve">关于《自贡东方通用设备制造有限公司“1·19”一般物体打击事故调查报告》的批复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