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潮州市潮安区凤塘镇“11·14”一般道路交通事故调查报告.pdf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来源：潮安区应急管理局　潮安区·事故调查报告（搜索直采）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原文链接：http://www.chaoan.gov.cn/czcayjj/gkmlpt/content/4/4005/post_4005814.html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抓取时间：2026-10-08</w:t>
      </w:r>
    </w:p>
    <w:p/>
    <w:p>
      <w:pPr>
        <w:pStyle w:val="Heading1"/>
      </w:pPr>
      <w:r>
        <w:t xml:space="preserve">潮州市潮安区凤塘镇“11·14”一般道路交通事故调查报告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发布日期：2026-09-18 浏览次数：- </w:t>
      </w:r>
    </w:p>
    <w:p>
      <w:pPr>
        <w:spacing w:line="360" w:lineRule="auto" w:before="60" w:after="60"/>
        <w:ind w:firstLine="480"/>
      </w:pPr>
      <w:r>
        <w:t xml:space="preserve"> 潮州市潮安区凤塘镇“11·14”一般道路交通事故调查报告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1．潮州市潮安区凤塘镇“11·14”一般道路交通事故调查报告.pdf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