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清城龙塘“6·7”一般道路交通事故调查报告.wps</w:t>
      </w:r>
    </w:p>
    <w:p>
      <w:pPr>
        <w:spacing w:before="20" w:after="20"/>
      </w:pPr>
      <w:r>
        <w:rPr>
          <w:color w:val="888888"/>
          <w:sz w:val="18"/>
        </w:rPr>
        <w:t xml:space="preserve">来源：清城区应急管理局　清城区·事故调查报告（搜索直采）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原文链接：http://www.qingcheng.gov.cn/qyqcyjgl/gkmlpt/content/2/2107/post_2107232.html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发布时间：2026-01-21　抓取时间：2026-10-08</w:t>
      </w:r>
    </w:p>
    <w:p/>
    <w:p>
      <w:pPr>
        <w:pStyle w:val="Heading1"/>
      </w:pPr>
      <w:r>
        <w:t xml:space="preserve">清城龙塘“6·7”一般道路交通事故调查报告</w:t>
      </w:r>
    </w:p>
    <w:p>
      <w:pPr>
        <w:spacing w:line="360" w:lineRule="auto" w:before="60" w:after="60"/>
        <w:ind w:firstLine="480"/>
      </w:pPr>
      <w:r>
        <w:t xml:space="preserve"> 发布日期：2026-01-21 浏览次数：- </w:t>
      </w:r>
    </w:p>
    <w:p>
      <w:pPr>
        <w:spacing w:line="360" w:lineRule="auto" w:before="60" w:after="60"/>
        <w:ind w:firstLine="480"/>
      </w:pPr>
      <w:r>
        <w:t xml:space="preserve">清城龙塘“6·7”一般道路交通事故调查报告.wps</w:t>
      </w:r>
    </w:p>
    <w:p>
      <w:pPr>
        <w:spacing w:line="360" w:lineRule="auto" w:before="60" w:after="60"/>
        <w:ind w:firstLine="480"/>
      </w:pPr>
      <w:br/>
    </w:p>
    <w:p/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