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清城石角“4·30”一般道路交通事故调查报告.pdf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清城石角“4·30”一般道路交通事故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清城石角“4·30”一般道路交通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30 日 16 时 02 分许，240 国道东 1 米路段（广</w:t>
      </w:r>
    </w:p>
    <w:p>
      <w:pPr>
        <w:spacing w:line="360" w:lineRule="auto" w:before="60" w:after="60"/>
        <w:ind w:firstLine="480"/>
      </w:pPr>
      <w:r>
        <w:t xml:space="preserve">州北路与 240国道红绿灯路口）发生一起一般道路交通事故，造</w:t>
      </w:r>
    </w:p>
    <w:p>
      <w:pPr>
        <w:spacing w:line="360" w:lineRule="auto" w:before="60" w:after="60"/>
        <w:ind w:firstLine="480"/>
      </w:pPr>
      <w:r>
        <w:t xml:space="preserve">成一人死亡。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6 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石角镇人民政府等有关单位组成清城石角“4·30”一般道路交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E08288D 号重型半挂牵引车，车辆所有人：佛山</w:t>
      </w:r>
    </w:p>
    <w:p>
      <w:pPr>
        <w:spacing w:line="360" w:lineRule="auto" w:before="60" w:after="60"/>
        <w:ind w:firstLine="480"/>
      </w:pPr>
      <w:r>
        <w:t xml:space="preserve">市佳柯晨运输有限公司，登记地址：广东省佛山市三水区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芦苞镇上乐塘村腾马水泥厂旧厂房之二；投保中国平安财</w:t>
      </w:r>
    </w:p>
    <w:p>
      <w:pPr>
        <w:spacing w:line="360" w:lineRule="auto" w:before="60" w:after="60"/>
        <w:ind w:firstLine="480"/>
      </w:pPr>
      <w:r>
        <w:t xml:space="preserve">产保险有限责任公司广东分公司，交强险凭证号：10440</w:t>
      </w:r>
    </w:p>
    <w:p>
      <w:pPr>
        <w:spacing w:line="360" w:lineRule="auto" w:before="60" w:after="60"/>
        <w:ind w:firstLine="480"/>
      </w:pPr>
      <w:r>
        <w:t xml:space="preserve">013903120006404；商业险凭证号：104400139031200064</w:t>
      </w:r>
    </w:p>
    <w:p>
      <w:pPr>
        <w:spacing w:line="360" w:lineRule="auto" w:before="60" w:after="60"/>
        <w:ind w:firstLine="480"/>
      </w:pPr>
      <w:r>
        <w:t xml:space="preserve">01；中华人民共和国道路运输证：粤 交运管 佛 字 440600087</w:t>
      </w:r>
    </w:p>
    <w:p>
      <w:pPr>
        <w:spacing w:line="360" w:lineRule="auto" w:before="60" w:after="60"/>
        <w:ind w:firstLine="480"/>
      </w:pPr>
      <w:r>
        <w:t xml:space="preserve">473 号，发证机关：佛山市三水区交通运输局。。</w:t>
      </w:r>
    </w:p>
    <w:p>
      <w:pPr>
        <w:spacing w:line="360" w:lineRule="auto" w:before="60" w:after="60"/>
        <w:ind w:firstLine="480"/>
      </w:pPr>
      <w:r>
        <w:t xml:space="preserve">2.广州 NL6056 号电动自行车，车辆所有人：黄*连，</w:t>
      </w:r>
    </w:p>
    <w:p>
      <w:pPr>
        <w:spacing w:line="360" w:lineRule="auto" w:before="60" w:after="60"/>
        <w:ind w:firstLine="480"/>
      </w:pPr>
      <w:r>
        <w:t xml:space="preserve">登记地址：广西北流市西 埌镇西岸村十三组 12 号。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佛山市佳柯晨运输有限公司，社会信用代码：91440607</w:t>
      </w:r>
    </w:p>
    <w:p>
      <w:pPr>
        <w:spacing w:line="360" w:lineRule="auto" w:before="60" w:after="60"/>
        <w:ind w:firstLine="480"/>
      </w:pPr>
      <w:r>
        <w:t xml:space="preserve">MA52FM2J8W；类型：有限责任公司（自然人投资或控股）；法定</w:t>
      </w:r>
    </w:p>
    <w:p>
      <w:pPr>
        <w:spacing w:line="360" w:lineRule="auto" w:before="60" w:after="60"/>
        <w:ind w:firstLine="480"/>
      </w:pPr>
      <w:r>
        <w:t xml:space="preserve">代表人：郑志伟；成立日期：2018-11-05；经营范围：道路货物</w:t>
      </w:r>
    </w:p>
    <w:p>
      <w:pPr>
        <w:spacing w:line="360" w:lineRule="auto" w:before="60" w:after="60"/>
        <w:ind w:firstLine="480"/>
      </w:pPr>
      <w:r>
        <w:t xml:space="preserve">运输服务，国内贸易。中华人民共和国道路运输经营许可证（粤</w:t>
      </w:r>
    </w:p>
    <w:p>
      <w:pPr>
        <w:spacing w:line="360" w:lineRule="auto" w:before="60" w:after="60"/>
        <w:ind w:firstLine="480"/>
      </w:pPr>
      <w:r>
        <w:t xml:space="preserve">交运管许可证 佛 字 440600275787 号），发证机关：佛山市</w:t>
      </w:r>
    </w:p>
    <w:p>
      <w:pPr>
        <w:spacing w:line="360" w:lineRule="auto" w:before="60" w:after="60"/>
        <w:ind w:firstLine="480"/>
      </w:pPr>
      <w:r>
        <w:t xml:space="preserve">三水区交通运输局。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1.戴*章，男，出生日期：1981 年 03 月 29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住址：略，户籍地址：略，驾驶证号：略，准驾：A2E，</w:t>
      </w:r>
    </w:p>
    <w:p>
      <w:pPr>
        <w:spacing w:line="360" w:lineRule="auto" w:before="60" w:after="60"/>
        <w:ind w:firstLine="480"/>
      </w:pPr>
      <w:r>
        <w:t xml:space="preserve">交通方式：驾驶粤 E08288D 号重型半挂牵引车，有中华人</w:t>
      </w:r>
    </w:p>
    <w:p>
      <w:pPr>
        <w:spacing w:line="360" w:lineRule="auto" w:before="60" w:after="60"/>
        <w:ind w:firstLine="480"/>
      </w:pPr>
      <w:r>
        <w:t xml:space="preserve">民共和国道路运输从业人员从业资格证，核发机关：佛山</w:t>
      </w:r>
    </w:p>
    <w:p>
      <w:pPr>
        <w:spacing w:line="360" w:lineRule="auto" w:before="60" w:after="60"/>
        <w:ind w:firstLine="480"/>
      </w:pPr>
      <w:r>
        <w:t xml:space="preserve">市交通运输局。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2.刘*，女，出生日期：2004 年 02 月 19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住址：略，户籍地址：略，身份证明号码：略，交通方式：</w:t>
      </w:r>
    </w:p>
    <w:p>
      <w:pPr>
        <w:spacing w:line="360" w:lineRule="auto" w:before="60" w:after="60"/>
        <w:ind w:firstLine="480"/>
      </w:pPr>
      <w:r>
        <w:t xml:space="preserve">其他非机动车。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现场位于清城区石角镇广州北路240国道东1 米路段（广州</w:t>
      </w:r>
    </w:p>
    <w:p>
      <w:pPr>
        <w:spacing w:line="360" w:lineRule="auto" w:before="60" w:after="60"/>
        <w:ind w:firstLine="480"/>
      </w:pPr>
      <w:r>
        <w:t xml:space="preserve">北路与 240 国道红绿灯路口），T型交叉路口，有标志标线控制</w:t>
      </w:r>
    </w:p>
    <w:p>
      <w:pPr>
        <w:spacing w:line="360" w:lineRule="auto" w:before="60" w:after="60"/>
        <w:ind w:firstLine="480"/>
      </w:pPr>
      <w:r>
        <w:t xml:space="preserve">及信号灯控制，沥青平坦路面，路面完好，视线良好。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E08288D 号重型半挂牵引车行驶系、照明信号装置</w:t>
      </w:r>
    </w:p>
    <w:p>
      <w:pPr>
        <w:spacing w:line="360" w:lineRule="auto" w:before="60" w:after="60"/>
        <w:ind w:firstLine="480"/>
      </w:pPr>
      <w:r>
        <w:t xml:space="preserve">不合格，不符合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的相关安全技术要求；制动系、转向系、符合 GB 7258-2</w:t>
      </w:r>
    </w:p>
    <w:p>
      <w:pPr>
        <w:spacing w:line="360" w:lineRule="auto" w:before="60" w:after="60"/>
        <w:ind w:firstLine="480"/>
      </w:pPr>
      <w:r>
        <w:t xml:space="preserve">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广州 NL6056 号电动自行车的制动系统、行驶系统、</w:t>
      </w:r>
    </w:p>
    <w:p>
      <w:pPr>
        <w:spacing w:line="360" w:lineRule="auto" w:before="60" w:after="60"/>
        <w:ind w:firstLine="480"/>
      </w:pPr>
      <w:r>
        <w:t xml:space="preserve">照明和信号装置均符合 GB 17761-2024《电动自行车安全</w:t>
      </w:r>
    </w:p>
    <w:p>
      <w:pPr>
        <w:spacing w:line="360" w:lineRule="auto" w:before="60" w:after="60"/>
        <w:ind w:firstLine="480"/>
      </w:pPr>
      <w:r>
        <w:t xml:space="preserve">技术规范》标准规定；转向系统部分机件异常为本次事故</w:t>
      </w:r>
    </w:p>
    <w:p>
      <w:pPr>
        <w:spacing w:line="360" w:lineRule="auto" w:before="60" w:after="60"/>
        <w:ind w:firstLine="480"/>
      </w:pPr>
      <w:r>
        <w:t xml:space="preserve">所致，其余符合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范》标准规定。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定所对刘*尸体进行了解剖和尸表检验及死亡原因鉴定，鉴定意</w:t>
      </w:r>
    </w:p>
    <w:p>
      <w:pPr>
        <w:spacing w:line="360" w:lineRule="auto" w:before="60" w:after="60"/>
        <w:ind w:firstLine="480"/>
      </w:pPr>
      <w:r>
        <w:t xml:space="preserve">见为：</w:t>
      </w:r>
    </w:p>
    <w:p>
      <w:pPr>
        <w:spacing w:line="360" w:lineRule="auto" w:before="60" w:after="60"/>
        <w:ind w:firstLine="480"/>
      </w:pPr>
      <w:r>
        <w:t xml:space="preserve">刘*系本次交通事故钝性暴力引起颅腔崩裂死亡。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月30 日 14时许，戴*章驾驶粤 E08288D 号重型</w:t>
      </w:r>
    </w:p>
    <w:p>
      <w:pPr>
        <w:spacing w:line="360" w:lineRule="auto" w:before="60" w:after="60"/>
        <w:ind w:firstLine="480"/>
      </w:pPr>
      <w:r>
        <w:t xml:space="preserve">半挂牵引车牵引粤 RF339 挂重型自卸半挂车在佛山市三</w:t>
      </w:r>
    </w:p>
    <w:p>
      <w:pPr>
        <w:spacing w:line="360" w:lineRule="auto" w:before="60" w:after="60"/>
        <w:ind w:firstLine="480"/>
      </w:pPr>
      <w:r>
        <w:t xml:space="preserve">水大塘金三角码头装载了一车 12 号沥青石，随后戴*章驾</w:t>
      </w:r>
    </w:p>
    <w:p>
      <w:pPr>
        <w:spacing w:line="360" w:lineRule="auto" w:before="60" w:after="60"/>
        <w:ind w:firstLine="480"/>
      </w:pPr>
      <w:r>
        <w:t xml:space="preserve">驶该车从佛山市三水大塘出发清远市清城区石角镇广东冠粤路</w:t>
      </w:r>
    </w:p>
    <w:p>
      <w:pPr>
        <w:spacing w:line="360" w:lineRule="auto" w:before="60" w:after="60"/>
        <w:ind w:firstLine="480"/>
      </w:pPr>
      <w:r>
        <w:t xml:space="preserve">桥有限公司清花高速公路 TJ8 合同段路面拌和站。</w:t>
      </w:r>
    </w:p>
    <w:p>
      <w:pPr>
        <w:spacing w:line="360" w:lineRule="auto" w:before="60" w:after="60"/>
        <w:ind w:firstLine="480"/>
      </w:pPr>
      <w:r>
        <w:t xml:space="preserve">15 时 20 分许，戴*章到达清远市清城区石角镇广东冠粤路</w:t>
      </w:r>
    </w:p>
    <w:p>
      <w:pPr>
        <w:spacing w:line="360" w:lineRule="auto" w:before="60" w:after="60"/>
        <w:ind w:firstLine="480"/>
      </w:pPr>
      <w:r>
        <w:t xml:space="preserve">桥有限公司清花高速公路 TJ8 合同段路面拌和站，并开始卸货。</w:t>
      </w:r>
    </w:p>
    <w:p>
      <w:pPr>
        <w:spacing w:line="360" w:lineRule="auto" w:before="60" w:after="60"/>
        <w:ind w:firstLine="480"/>
      </w:pPr>
      <w:r>
        <w:t xml:space="preserve">15 时 30 分许，卸货完毕后，戴*章驾驶该车返回佛山三水</w:t>
      </w:r>
    </w:p>
    <w:p>
      <w:pPr>
        <w:spacing w:line="360" w:lineRule="auto" w:before="60" w:after="60"/>
        <w:ind w:firstLine="480"/>
      </w:pPr>
      <w:r>
        <w:t xml:space="preserve">大塘。</w:t>
      </w:r>
    </w:p>
    <w:p>
      <w:pPr>
        <w:spacing w:line="360" w:lineRule="auto" w:before="60" w:after="60"/>
        <w:ind w:firstLine="480"/>
      </w:pPr>
      <w:r>
        <w:t xml:space="preserve">16 时许，戴*章驾车行驶至清远市清城区石角镇广州北路与</w:t>
      </w:r>
    </w:p>
    <w:p>
      <w:pPr>
        <w:spacing w:line="360" w:lineRule="auto" w:before="60" w:after="60"/>
        <w:ind w:firstLine="480"/>
      </w:pPr>
      <w:r>
        <w:t xml:space="preserve">240 国道红路灯路口等待信号灯左转（此时在左侧车道），因前</w:t>
      </w:r>
    </w:p>
    <w:p>
      <w:pPr>
        <w:spacing w:line="360" w:lineRule="auto" w:before="60" w:after="60"/>
        <w:ind w:firstLine="480"/>
      </w:pPr>
      <w:r>
        <w:t xml:space="preserve">方车辆行驶缓慢，戴*章遂向右跨实线变道，与在右侧车道行驶</w:t>
      </w:r>
    </w:p>
    <w:p>
      <w:pPr>
        <w:spacing w:line="360" w:lineRule="auto" w:before="60" w:after="60"/>
        <w:ind w:firstLine="480"/>
      </w:pPr>
      <w:r>
        <w:t xml:space="preserve">由刘*驾驶的广州 NL6056 号电动自行车发生碰撞并碾压，造成刘</w:t>
      </w:r>
    </w:p>
    <w:p>
      <w:pPr>
        <w:spacing w:line="360" w:lineRule="auto" w:before="60" w:after="60"/>
        <w:ind w:firstLine="480"/>
      </w:pPr>
      <w:r>
        <w:t xml:space="preserve">*死亡及车辆损坏的交通事故。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2026 年 4 月30 日 16时 08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出警，16时 15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戴*章赔偿刘*家属丧葬费 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戴*章驾驶机件不符合技术标准的机动车违反白色实线行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驶，违反《中华人民共和国道路交通安全法》第二十一条关于“机</w:t>
      </w:r>
    </w:p>
    <w:p>
      <w:pPr>
        <w:spacing w:line="360" w:lineRule="auto" w:before="60" w:after="60"/>
        <w:ind w:firstLine="480"/>
      </w:pPr>
      <w:r>
        <w:t xml:space="preserve">驾驶人驾驶机动车上道路行驶前，应当对机动车的安全技术性能</w:t>
      </w:r>
    </w:p>
    <w:p>
      <w:pPr>
        <w:spacing w:line="360" w:lineRule="auto" w:before="60" w:after="60"/>
        <w:ind w:firstLine="480"/>
      </w:pPr>
      <w:r>
        <w:t xml:space="preserve">进行认真检查；不得驾驶安全设施不全或者机件不符合技术标准</w:t>
      </w:r>
    </w:p>
    <w:p>
      <w:pPr>
        <w:spacing w:line="360" w:lineRule="auto" w:before="60" w:after="60"/>
        <w:ind w:firstLine="480"/>
      </w:pPr>
      <w:r>
        <w:t xml:space="preserve">等具有安全隐患的机动车。”及第四十二条关于“车辆、行人应</w:t>
      </w:r>
    </w:p>
    <w:p>
      <w:pPr>
        <w:spacing w:line="360" w:lineRule="auto" w:before="60" w:after="60"/>
        <w:ind w:firstLine="480"/>
      </w:pPr>
      <w:r>
        <w:t xml:space="preserve">当按照交通信号通行；遇有交通警察现场指挥时，应当按照交通</w:t>
      </w:r>
    </w:p>
    <w:p>
      <w:pPr>
        <w:spacing w:line="360" w:lineRule="auto" w:before="60" w:after="60"/>
        <w:ind w:firstLine="480"/>
      </w:pPr>
      <w:r>
        <w:t xml:space="preserve">警察的指挥通行；在没有交通信号的道路上，应当在确保安全、</w:t>
      </w:r>
    </w:p>
    <w:p>
      <w:pPr>
        <w:spacing w:line="360" w:lineRule="auto" w:before="60" w:after="60"/>
        <w:ind w:firstLine="480"/>
      </w:pPr>
      <w:r>
        <w:t xml:space="preserve">通常的原则下通行。”之规定，是导致此次事故发生的原因。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经调查认定：清城石角“4·30”一般道路交通事故是一起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E08288D 号重型半挂牵引车驾驶人戴*章，驾驶机件不符</w:t>
      </w:r>
    </w:p>
    <w:p>
      <w:pPr>
        <w:spacing w:line="360" w:lineRule="auto" w:before="60" w:after="60"/>
        <w:ind w:firstLine="480"/>
      </w:pPr>
      <w:r>
        <w:t xml:space="preserve">合技术标准的机动车违反白色实线行驶，对此次事故负有责任，</w:t>
      </w:r>
    </w:p>
    <w:p>
      <w:pPr>
        <w:spacing w:line="360" w:lineRule="auto" w:before="60" w:after="60"/>
        <w:ind w:firstLine="480"/>
      </w:pPr>
      <w:r>
        <w:t xml:space="preserve">因其涉嫌交通肇事罪，公安机关已按照有关的法律法规追究其刑</w:t>
      </w:r>
    </w:p>
    <w:p>
      <w:pPr>
        <w:spacing w:line="360" w:lineRule="auto" w:before="60" w:after="60"/>
        <w:ind w:firstLine="480"/>
      </w:pPr>
      <w:r>
        <w:t xml:space="preserve">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建议由清远市清城区安委办发函至佛山市三水区安委办，由</w:t>
      </w:r>
    </w:p>
    <w:p>
      <w:pPr>
        <w:spacing w:line="360" w:lineRule="auto" w:before="60" w:after="60"/>
        <w:ind w:firstLine="480"/>
      </w:pPr>
      <w:r>
        <w:t xml:space="preserve">佛山市三水区安委办组织相关单位对佛山市佳柯晨运输有限</w:t>
      </w:r>
    </w:p>
    <w:p>
      <w:pPr>
        <w:spacing w:line="360" w:lineRule="auto" w:before="60" w:after="60"/>
        <w:ind w:firstLine="480"/>
      </w:pPr>
      <w:r>
        <w:t xml:space="preserve">公司是否存在违法行为进行核查处理。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驾驶员必须牢固树立“遵规保命、违法肇事追责”的安全理</w:t>
      </w:r>
    </w:p>
    <w:p>
      <w:pPr>
        <w:spacing w:line="360" w:lineRule="auto" w:before="60" w:after="60"/>
        <w:ind w:firstLine="480"/>
      </w:pPr>
      <w:r>
        <w:t xml:space="preserve">念，清晰识别道路实线、导流线、禁止变道标识标线，坚决杜绝</w:t>
      </w:r>
    </w:p>
    <w:p>
      <w:pPr>
        <w:spacing w:line="360" w:lineRule="auto" w:before="60" w:after="60"/>
        <w:ind w:firstLine="480"/>
      </w:pPr>
      <w:r>
        <w:t xml:space="preserve">实线变道、路口抢道、连续变道、强行超车等严重违法行为。牢</w:t>
      </w:r>
    </w:p>
    <w:p>
      <w:pPr>
        <w:spacing w:line="360" w:lineRule="auto" w:before="60" w:after="60"/>
        <w:ind w:firstLine="480"/>
      </w:pPr>
      <w:r>
        <w:t xml:space="preserve">记大型车辆转向半径大、盲区范围广、制动距离长的特性，摒弃</w:t>
      </w:r>
    </w:p>
    <w:p>
      <w:pPr>
        <w:spacing w:line="360" w:lineRule="auto" w:before="60" w:after="60"/>
        <w:ind w:firstLine="480"/>
      </w:pPr>
      <w:r>
        <w:t xml:space="preserve">侥幸心理，不抢一秒、不争一道，严格按照车道规范匀速行驶。</w:t>
      </w:r>
    </w:p>
    <w:p>
      <w:pPr>
        <w:spacing w:line="360" w:lineRule="auto" w:before="60" w:after="60"/>
        <w:ind w:firstLine="480"/>
      </w:pPr>
      <w:r>
        <w:t xml:space="preserve">货运企业要严格落实货运车辆动态监控责任，确保车辆GPS、</w:t>
      </w:r>
    </w:p>
    <w:p>
      <w:pPr>
        <w:spacing w:line="360" w:lineRule="auto" w:before="60" w:after="60"/>
        <w:ind w:firstLine="480"/>
      </w:pPr>
      <w:r>
        <w:t xml:space="preserve">视频监控、DSM驾驶员行为监测、盲区预警设备 24 小时正常在</w:t>
      </w:r>
    </w:p>
    <w:p>
      <w:pPr>
        <w:spacing w:line="360" w:lineRule="auto" w:before="60" w:after="60"/>
        <w:ind w:firstLine="480"/>
      </w:pPr>
      <w:r>
        <w:t xml:space="preserve">线、功能完好。安排专人实时值守监控，重点抓拍纠正驾驶人不</w:t>
      </w:r>
    </w:p>
    <w:p>
      <w:pPr>
        <w:spacing w:line="360" w:lineRule="auto" w:before="60" w:after="60"/>
        <w:ind w:firstLine="480"/>
      </w:pPr>
      <w:r>
        <w:t xml:space="preserve">打灯变道、实线变道、分心驾驶、连续变道等违规行为，发现问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题立即语音预警、电话提醒、事后溯源追责。定期校准盲区雷达、</w:t>
      </w:r>
    </w:p>
    <w:p>
      <w:pPr>
        <w:spacing w:line="360" w:lineRule="auto" w:before="60" w:after="60"/>
        <w:ind w:firstLine="480"/>
      </w:pPr>
      <w:r>
        <w:t xml:space="preserve">车载监控设备，杜绝设备偏移、失效、离线、人为屏蔽等问题。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