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高明荷城佛山市浩储五金制品有限公司“3·26”一般高处坠落事故调查报告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原文链接：http://www.gaoming.gov.cn/gzjg/zfgzbm/qaqjgj/sgtb/content/post_6604073.html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高明荷城佛山市浩储五金制品有限公司“3·26”一般高处坠落事故调查报告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时间：2025-06-10 15:24 分享： </w:t>
      </w:r>
    </w:p>
    <w:p>
      <w:pPr>
        <w:spacing w:line="360" w:lineRule="auto" w:before="60" w:after="60"/>
        <w:ind w:firstLine="480"/>
      </w:pPr>
      <w:r>
        <w:t xml:space="preserve">高明荷城佛山市浩储五金制品有限公司“3·26”一般高处坠落事故调查报告（公示稿）.pdf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