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佛山市南海区干脆机械经营部“9.2”受伤事故调查报告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原文链接：http://www.gaoming.gov.cn/zwgk/zdlyxxgkzl/aqscxxgk/scaqsgdcbgxx/content/post_5822685.html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佛山市南海区干脆机械经营部“9.2”受伤事故调查报告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时间：2023-11-09 10:13 分享： </w:t>
      </w:r>
    </w:p>
    <w:p>
      <w:pPr>
        <w:spacing w:line="360" w:lineRule="auto" w:before="60" w:after="60"/>
        <w:ind w:firstLine="480"/>
      </w:pPr>
      <w:r>
        <w:t xml:space="preserve">佛山市南海区干脆机械经营部“9.2”受伤事故调查报告（公示稿）.pdf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