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高明荷城“9·28”一般道路交通事故调查报告（公示稿）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原文链接：http://www.gaoming.gov.cn/gzjg/zfgzbm/qaqjgj/sgtb/content/post_5895317.html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高明荷城“9·28”一般道路交通事故调查报告（公示稿）</w:t>
      </w:r>
    </w:p>
    <w:p>
      <w:pPr>
        <w:spacing w:line="360" w:lineRule="auto" w:before="60" w:after="60"/>
        <w:ind w:firstLine="480"/>
      </w:pPr>
      <w:r>
        <w:t xml:space="preserve"> 来源：高明区应急管理局 时间：2024-02-01 08:53 分享： </w:t>
      </w:r>
    </w:p>
    <w:p>
      <w:pPr>
        <w:spacing w:line="360" w:lineRule="auto" w:before="60" w:after="60"/>
        <w:ind w:firstLine="480"/>
      </w:pPr>
      <w:r>
        <w:t xml:space="preserve">高明荷城“9·28”一般道路交通事故调查报告（公示稿）.pdf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