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金湾南水汇华领峯花园项目“6·18”一般物体打击事故调查报告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来源：金湾区应急管理局　金湾区·事故调查报告（搜索直采）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原文链接：https://www.jinwan.gov.cn/jinwan/zwgk/tzgg/content/post_3715118.html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发布时间：2024-07-19　抓取时间：2026-10-16　正文含图，已嵌入原图</w:t>
      </w:r>
    </w:p>
    <w:p/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333500" cy="1619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333500" cy="16097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190625" cy="119062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png"/></Relationships>
</file>