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珠海市科立鑫金属材料有限公司“12.28”一般高处坠落事故调查报告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发布时间：2017-03-16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