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惠州仲恺“7·29”较大道路交通事故调查报告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来源：惠州市应急管理局　惠州市·事故调查报告（搜索直采）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原文链接：http://www.huizhou.gov.cn/attachment/0/344/344975/5127856.pdf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发布时间：不详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致的问题，建议由紫金县道安办负责同志对中洞重型货运车辆劝</w:t>
      </w:r>
    </w:p>
    <w:p>
      <w:pPr>
        <w:spacing w:line="360" w:lineRule="auto" w:before="60" w:after="60"/>
        <w:ind w:firstLine="480"/>
      </w:pPr>
      <w:r>
        <w:t xml:space="preserve">导点工作人员予以约谈。</w:t>
      </w:r>
    </w:p>
    <w:p>
      <w:pPr>
        <w:spacing w:line="360" w:lineRule="auto" w:before="60" w:after="60"/>
        <w:ind w:firstLine="480"/>
      </w:pPr>
      <w:r>
        <w:t xml:space="preserve">6. 针对该次事故中暴露出对普通货物运输行业监管责任落</w:t>
      </w:r>
    </w:p>
    <w:p>
      <w:pPr>
        <w:spacing w:line="360" w:lineRule="auto" w:before="60" w:after="60"/>
        <w:ind w:firstLine="480"/>
      </w:pPr>
      <w:r>
        <w:t xml:space="preserve">实不到位的问题，建议丰城市交通运输局主要负责同志对运输股</w:t>
      </w:r>
    </w:p>
    <w:p>
      <w:pPr>
        <w:spacing w:line="360" w:lineRule="auto" w:before="60" w:after="60"/>
        <w:ind w:firstLine="480"/>
      </w:pPr>
      <w:r>
        <w:t xml:space="preserve">的负责同志予以约谈。</w:t>
      </w:r>
    </w:p>
    <w:p>
      <w:pPr>
        <w:spacing w:line="360" w:lineRule="auto" w:before="60" w:after="60"/>
        <w:ind w:firstLine="480"/>
      </w:pPr>
      <w:r>
        <w:t xml:space="preserve">7. 针对该次事故中暴露出对普通货物运输行业监管责任落</w:t>
      </w:r>
    </w:p>
    <w:p>
      <w:pPr>
        <w:spacing w:line="360" w:lineRule="auto" w:before="60" w:after="60"/>
        <w:ind w:firstLine="480"/>
      </w:pPr>
      <w:r>
        <w:t xml:space="preserve">实不到位的问题，建议丰城市石江乡人民政府主要负责同志对石</w:t>
      </w:r>
    </w:p>
    <w:p>
      <w:pPr>
        <w:spacing w:line="360" w:lineRule="auto" w:before="60" w:after="60"/>
        <w:ind w:firstLine="480"/>
      </w:pPr>
      <w:r>
        <w:t xml:space="preserve">江乡负责道路交通工作的同志予以约谈。</w:t>
      </w:r>
    </w:p>
    <w:p>
      <w:pPr>
        <w:spacing w:line="360" w:lineRule="auto" w:before="60" w:after="60"/>
        <w:ind w:firstLine="480"/>
      </w:pPr>
      <w:r>
        <w:t xml:space="preserve">8.针对该次事故中暴露出对机制砂生产企业监管责任落实</w:t>
      </w:r>
    </w:p>
    <w:p>
      <w:pPr>
        <w:spacing w:line="360" w:lineRule="auto" w:before="60" w:after="60"/>
        <w:ind w:firstLine="480"/>
      </w:pPr>
      <w:r>
        <w:t xml:space="preserve">不到位的问题，建议惠城区住房和城乡建设局主要负责同志对节</w:t>
      </w:r>
    </w:p>
    <w:p>
      <w:pPr>
        <w:spacing w:line="360" w:lineRule="auto" w:before="60" w:after="60"/>
        <w:ind w:firstLine="480"/>
      </w:pPr>
      <w:r>
        <w:t xml:space="preserve">能办的负责同志予以约谈。</w:t>
      </w:r>
    </w:p>
    <w:p>
      <w:pPr>
        <w:spacing w:line="360" w:lineRule="auto" w:before="60" w:after="60"/>
        <w:ind w:firstLine="480"/>
      </w:pPr>
      <w:r>
        <w:t xml:space="preserve">9．针对惠州市可立克科技有限公司对无牌无证机动车辆进</w:t>
      </w:r>
    </w:p>
    <w:p>
      <w:pPr>
        <w:spacing w:line="360" w:lineRule="auto" w:before="60" w:after="60"/>
        <w:ind w:firstLine="480"/>
      </w:pPr>
      <w:r>
        <w:t xml:space="preserve">出厂区管控不严等问题，建议由东江高新科技产业园管委会对该</w:t>
      </w:r>
    </w:p>
    <w:p>
      <w:pPr>
        <w:spacing w:line="360" w:lineRule="auto" w:before="60" w:after="60"/>
        <w:ind w:firstLine="480"/>
      </w:pPr>
      <w:r>
        <w:t xml:space="preserve">公司予以约谈。</w:t>
      </w:r>
    </w:p>
    <w:p>
      <w:pPr>
        <w:spacing w:line="360" w:lineRule="auto" w:before="60" w:after="60"/>
        <w:ind w:firstLine="480"/>
      </w:pPr>
      <w:r>
        <w:t xml:space="preserve">六， 事故主要教训</w:t>
      </w:r>
    </w:p>
    <w:p>
      <w:pPr>
        <w:spacing w:line="360" w:lineRule="auto" w:before="60" w:after="60"/>
        <w:ind w:firstLine="480"/>
      </w:pPr>
      <w:r>
        <w:t xml:space="preserve">（ 一 ）驾驶员安全意识淡薄， 违法驾驶行为突出。驾驶人冉</w:t>
      </w:r>
    </w:p>
    <w:p>
      <w:pPr>
        <w:spacing w:line="360" w:lineRule="auto" w:before="60" w:after="60"/>
        <w:ind w:firstLine="480"/>
      </w:pPr>
      <w:r>
        <w:t xml:space="preserve">杰在未依法取得机动车驾驶证的情况下，醉酒后驾驶摩托车，载</w:t>
      </w:r>
    </w:p>
    <w:p>
      <w:pPr>
        <w:spacing w:line="360" w:lineRule="auto" w:before="60" w:after="60"/>
        <w:ind w:firstLine="480"/>
      </w:pPr>
      <w:r>
        <w:t xml:space="preserve">员3人在道路上逆向行驶；驾驶人肖庆柏驾驶机件不符合技术标</w:t>
      </w:r>
    </w:p>
    <w:p>
      <w:pPr>
        <w:spacing w:line="360" w:lineRule="auto" w:before="60" w:after="60"/>
        <w:ind w:firstLine="480"/>
      </w:pPr>
      <w:r>
        <w:t xml:space="preserve">准的机动车且载物超过核定载质量上道路行驶，驾驶人员安全意</w:t>
      </w:r>
    </w:p>
    <w:p>
      <w:pPr>
        <w:spacing w:line="360" w:lineRule="auto" w:before="60" w:after="60"/>
        <w:ind w:firstLine="480"/>
      </w:pPr>
      <w:r>
        <w:t xml:space="preserve">识淡薄， 未佩戴安全头盔， 未按操作规范安全驾驶， 酒后驾车、</w:t>
      </w:r>
    </w:p>
    <w:p>
      <w:pPr>
        <w:spacing w:line="360" w:lineRule="auto" w:before="60" w:after="60"/>
        <w:ind w:firstLine="480"/>
      </w:pPr>
      <w:r>
        <w:t xml:space="preserve">逆向行驶导致事故发生。</w:t>
      </w:r>
    </w:p>
    <w:p>
      <w:pPr>
        <w:spacing w:line="360" w:lineRule="auto" w:before="60" w:after="60"/>
        <w:ind w:firstLine="480"/>
      </w:pPr>
      <w:r>
        <w:t xml:space="preserve">（二）企业安全生产主体责任不落实。 丰城安旭公司安全</w:t>
      </w:r>
    </w:p>
    <w:p>
      <w:pPr>
        <w:spacing w:line="360" w:lineRule="auto" w:before="60" w:after="60"/>
        <w:ind w:firstLine="480"/>
      </w:pPr>
      <w:r>
        <w:t xml:space="preserve">生产责任制及安全生产规章制度不健全不落实， 动态监控管理</w:t>
      </w:r>
    </w:p>
    <w:p>
      <w:pPr>
        <w:spacing w:line="360" w:lineRule="auto" w:before="60" w:after="60"/>
        <w:ind w:firstLine="480"/>
      </w:pPr>
      <w:r>
        <w:t xml:space="preserve">不规范， 名下车辆卫星定位装置不能保持在线仍然上路运输；</w:t>
      </w:r>
    </w:p>
    <w:p>
      <w:pPr>
        <w:spacing w:line="360" w:lineRule="auto" w:before="60" w:after="60"/>
        <w:ind w:firstLine="480"/>
      </w:pPr>
      <w:r>
        <w:t xml:space="preserve">对名下车辆的管理仅限于年审和保险， 车辆日常检查、 维护保</w:t>
      </w:r>
    </w:p>
    <w:p>
      <w:pPr>
        <w:spacing w:line="360" w:lineRule="auto" w:before="60" w:after="60"/>
        <w:ind w:firstLine="480"/>
      </w:pPr>
      <w:r>
        <w:t xml:space="preserve">养和隐患排查全部由车辆实际控制人负责， 疏于对名下车辆进</w:t>
      </w:r>
    </w:p>
    <w:p>
      <w:pPr>
        <w:spacing w:line="360" w:lineRule="auto" w:before="60" w:after="60"/>
        <w:ind w:firstLine="480"/>
      </w:pPr>
      <w:r>
        <w:t xml:space="preserve">行管理，未能及时发现并消除车辆隐患，存在“挂而不管“现象。</w:t>
      </w:r>
    </w:p>
    <w:p>
      <w:pPr>
        <w:spacing w:line="360" w:lineRule="auto" w:before="60" w:after="60"/>
        <w:ind w:firstLine="480"/>
      </w:pPr>
      <w:r>
        <w:t xml:space="preserve">（三）源头治超主体责任仍需进一步落实。 金石矿业、 绿</w:t>
      </w:r>
    </w:p>
    <w:p>
      <w:pPr>
        <w:spacing w:line="360" w:lineRule="auto" w:before="60" w:after="60"/>
        <w:ind w:firstLine="480"/>
      </w:pPr>
      <w:r>
        <w:t xml:space="preserve">水清山公司等货运源头单位对自身源头治超责任不明晰， 未按</w:t>
      </w:r>
    </w:p>
    <w:p>
      <w:pPr>
        <w:spacing w:line="360" w:lineRule="auto" w:before="60" w:after="60"/>
        <w:ind w:firstLine="480"/>
      </w:pPr>
      <w:r>
        <w:t xml:space="preserve">要求建立货物装载制度， 完善货物装载台账， 源头超限超载管</w:t>
      </w:r>
    </w:p>
    <w:p>
      <w:pPr>
        <w:spacing w:line="360" w:lineRule="auto" w:before="60" w:after="60"/>
        <w:ind w:firstLine="480"/>
      </w:pPr>
      <w:r>
        <w:t xml:space="preserve">理缺失， 默认纵容超限超载车辆上路行驶。</w:t>
      </w:r>
    </w:p>
    <w:p>
      <w:pPr>
        <w:spacing w:line="360" w:lineRule="auto" w:before="60" w:after="60"/>
        <w:ind w:firstLine="480"/>
      </w:pPr>
      <w:r>
        <w:t xml:space="preserve">（四）思想懈怠， 吸取事故教训不到位。 惠州市多次部署</w:t>
      </w:r>
    </w:p>
    <w:p>
      <w:pPr>
        <w:spacing w:line="360" w:lineRule="auto" w:before="60" w:after="60"/>
        <w:ind w:firstLine="480"/>
      </w:pPr>
      <w:r>
        <w:t xml:space="preserve">强调汲取2023年武深高速惠州博罗 ”2·8“事故教训， 进 一 步强</w:t>
      </w:r>
    </w:p>
    <w:p>
      <w:pPr>
        <w:spacing w:line="360" w:lineRule="auto" w:before="60" w:after="60"/>
        <w:ind w:firstLine="480"/>
      </w:pPr>
      <w:r>
        <w:t xml:space="preserve">化外地车辆管控。”2·8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事故后，交警、交通部门虽有对外地货</w:t>
      </w:r>
    </w:p>
    <w:p>
      <w:pPr>
        <w:spacing w:line="360" w:lineRule="auto" w:before="60" w:after="60"/>
        <w:ind w:firstLine="480"/>
      </w:pPr>
      <w:r>
        <w:t xml:space="preserve">运车辆数量开展摸排，但对长期在惠营运货运车辆实效管控措</w:t>
      </w:r>
    </w:p>
    <w:p>
      <w:pPr>
        <w:spacing w:line="360" w:lineRule="auto" w:before="60" w:after="60"/>
        <w:ind w:firstLine="480"/>
      </w:pPr>
      <w:r>
        <w:t xml:space="preserve">施仍然不足， 摸排还不到位， 相关管理台账还不健全。</w:t>
      </w:r>
    </w:p>
    <w:p>
      <w:pPr>
        <w:spacing w:line="360" w:lineRule="auto" w:before="60" w:after="60"/>
        <w:ind w:firstLine="480"/>
      </w:pPr>
      <w:r>
        <w:t xml:space="preserve">七、 事故整改和防范措施</w:t>
      </w:r>
    </w:p>
    <w:p>
      <w:pPr>
        <w:spacing w:line="360" w:lineRule="auto" w:before="60" w:after="60"/>
        <w:ind w:firstLine="480"/>
      </w:pPr>
      <w:r>
        <w:t xml:space="preserve">（一）牢固树立安全发展理念， 坚决防范化解道路交通重大</w:t>
      </w:r>
    </w:p>
    <w:p>
      <w:pPr>
        <w:spacing w:line="360" w:lineRule="auto" w:before="60" w:after="60"/>
        <w:ind w:firstLine="480"/>
      </w:pPr>
      <w:r>
        <w:t xml:space="preserve">安全风险。</w:t>
      </w:r>
    </w:p>
    <w:p>
      <w:pPr>
        <w:spacing w:line="360" w:lineRule="auto" w:before="60" w:after="60"/>
        <w:ind w:firstLine="480"/>
      </w:pPr>
      <w:r>
        <w:t xml:space="preserve">各县（区）、市有关单位要深入贯彻习近平总书记关于安全</w:t>
      </w:r>
    </w:p>
    <w:p>
      <w:pPr>
        <w:spacing w:line="360" w:lineRule="auto" w:before="60" w:after="60"/>
        <w:ind w:firstLine="480"/>
      </w:pPr>
      <w:r>
        <w:t xml:space="preserve">生产的重要指示批示精神，树牢 “人民至上、生命至上“ 理念， 严</w:t>
      </w:r>
    </w:p>
    <w:p>
      <w:pPr>
        <w:spacing w:line="360" w:lineRule="auto" w:before="60" w:after="60"/>
        <w:ind w:firstLine="480"/>
      </w:pPr>
      <w:r>
        <w:t xml:space="preserve">格落实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党政同责、一岗双责、齐抓共管“和“管行业必须管安 全，管</w:t>
      </w:r>
    </w:p>
    <w:p>
      <w:pPr>
        <w:spacing w:line="360" w:lineRule="auto" w:before="60" w:after="60"/>
        <w:ind w:firstLine="480"/>
      </w:pPr>
      <w:r>
        <w:t xml:space="preserve">业务必须管安全，管生产经营必须管安全＂的总体要求， 坚决扛</w:t>
      </w:r>
    </w:p>
    <w:p>
      <w:pPr>
        <w:spacing w:line="360" w:lineRule="auto" w:before="60" w:after="60"/>
        <w:ind w:firstLine="480"/>
      </w:pPr>
      <w:r>
        <w:t xml:space="preserve">起防范化解重大安全风险的政治责任，确保把人民生命安 全放在</w:t>
      </w:r>
    </w:p>
    <w:p>
      <w:pPr>
        <w:spacing w:line="360" w:lineRule="auto" w:before="60" w:after="60"/>
        <w:ind w:firstLine="480"/>
      </w:pPr>
      <w:r>
        <w:t xml:space="preserve">第一位落到实处。要深入分析道路交通方面存在的薄弱环节和</w:t>
      </w:r>
    </w:p>
    <w:p>
      <w:pPr>
        <w:spacing w:line="360" w:lineRule="auto" w:before="60" w:after="60"/>
        <w:ind w:firstLine="480"/>
      </w:pPr>
      <w:r>
        <w:t xml:space="preserve">高风险点，提出强化防风险、除隐患、遏事故的系统性措施，</w:t>
      </w:r>
    </w:p>
    <w:p>
      <w:pPr>
        <w:spacing w:line="360" w:lineRule="auto" w:before="60" w:after="60"/>
        <w:ind w:firstLine="480"/>
      </w:pPr>
      <w:r>
        <w:t xml:space="preserve">切实抓好问题整改和工作落实，以真抓、真管、真改、真落实维</w:t>
      </w:r>
    </w:p>
    <w:p>
      <w:pPr>
        <w:spacing w:line="360" w:lineRule="auto" w:before="60" w:after="60"/>
        <w:ind w:firstLine="480"/>
      </w:pPr>
      <w:r>
        <w:t xml:space="preserve">护人民生命安全、 确保交通运输安全生产形势稳定。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