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新会会城耀皮工程玻璃有限公司“5·8”一般机械伤害事故调查报告.doc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原文链接：http://www.xinhui.gov.cn/jmxhqyjj/gkmlpt/content/3/3548/post_3548407.html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抓取时间：2026-10-08</w:t>
      </w:r>
    </w:p>
    <w:p/>
    <w:p>
      <w:pPr>
        <w:pStyle w:val="Heading1"/>
      </w:pPr>
      <w:r>
        <w:t xml:space="preserve">新会会城耀皮工程玻璃有限公司“5·8”一般机械伤害事故调查报告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发布日期：2026-09-07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1．新会会城耀皮工程玻璃有限公司“5·8”一般机械伤害事故调查报告.doc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