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蓬江荷塘江门市山和智能称重系统有限公司“2·22”一般物体打击事故调查报告.pdf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原文链接：http://www.pjq.gov.cn/jmpjqyjj/gkmlpt/content/3/3290/post_3290028.html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发布时间：2025-04-28　抓取时间：2026-10-08</w:t>
      </w:r>
    </w:p>
    <w:p/>
    <w:p>
      <w:pPr>
        <w:pStyle w:val="Heading1"/>
      </w:pPr>
      <w:r>
        <w:t xml:space="preserve">蓬江荷塘江门市山和智能称重系统有限公司“2·22”一般物体打击事故调查报告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发布日期：2025-04-28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1．蓬江荷塘江门市山和智能称重系统有限公司“2·22”一般物体打击事故调查报告.pdf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