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金平区月浦街道汕头市力森环保机械有限公司“1·7”一般物体打击事故调查报告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原文链接：http://www.gdjinping.gov.cn/zdlyxxgk/scaqsgxxgk/scaqsgdcbgxx/content/post_2531310.html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发布时间：2026-04-28　抓取时间：2026-10-08</w:t>
      </w:r>
    </w:p>
    <w:p/>
    <w:p>
      <w:pPr>
        <w:spacing w:line="360" w:lineRule="auto" w:before="60" w:after="60"/>
        <w:ind w:firstLine="480"/>
      </w:pPr>
      <w:r>
        <w:t xml:space="preserve"> 金平区月浦街道汕头市力森环保机械有限公司“1·7”一般物体打击事故调查报告 </w:t>
      </w:r>
    </w:p>
    <w:p>
      <w:pPr>
        <w:spacing w:line="360" w:lineRule="auto" w:before="60" w:after="60"/>
        <w:ind w:firstLine="480"/>
      </w:pPr>
      <w:r>
        <w:t xml:space="preserve">•  2026-04-28 16:22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金平区月浦街道汕头市力森环保机械有限公司“1·7”一般物体打击事故调查报告.pdf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