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福田时代星居室内装修项目“11·3”非生产安全事故调查报告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原文链接：https://www.szft.gov.cn/xxgk/zdly/scaqsgxx/aqsg/content/post_12741903.html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发布时间：2026-02-26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