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南山区2026年度结案满1年的一般生产安全事故防范整改措施和责任追究落实情况评估报告</w:t>
      </w:r>
    </w:p>
    <w:p>
      <w:pPr>
        <w:spacing w:before="20" w:after="20"/>
      </w:pPr>
      <w:r>
        <w:rPr>
          <w:color w:val="888888"/>
          <w:sz w:val="18"/>
        </w:rPr>
        <w:t xml:space="preserve">来源：深圳市坪山区应急管理局　深圳市坪山区·事故调查报告</w:t>
      </w:r>
    </w:p>
    <w:p>
      <w:pPr>
        <w:spacing w:before="20" w:after="20"/>
      </w:pPr>
      <w:r>
        <w:rPr>
          <w:color w:val="888888"/>
          <w:sz w:val="18"/>
        </w:rPr>
        <w:t xml:space="preserve">原文链接：https://www.szns.gov.cn/main/xxgk/zdlyxxgkml/aqsc/dcbg/content/post_12727410.html</w:t>
      </w:r>
    </w:p>
    <w:p>
      <w:pPr>
        <w:spacing w:before="20" w:after="20"/>
      </w:pPr>
      <w:r>
        <w:rPr>
          <w:color w:val="888888"/>
          <w:sz w:val="18"/>
        </w:rPr>
        <w:t xml:space="preserve">发布时间：2026-04-09　抓取时间：2026-10-23</w:t>
      </w:r>
    </w:p>
    <w:p/>
    <w:p>
      <w:pPr>
        <w:spacing w:line="360" w:lineRule="auto" w:before="60" w:after="60"/>
        <w:ind w:firstLine="480"/>
      </w:pPr>
      <w:r>
        <w:drawing>
          <wp:inline distT="0" distB="0" distL="0" distR="0">
            <wp:extent cx="1905000"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05000" cy="1905000"/>
                    </a:xfrm>
                    <a:prstGeom prst="rect">
                      <a:avLst/>
                    </a:prstGeom>
                  </pic:spPr>
                </pic:pic>
              </a:graphicData>
            </a:graphic>
          </wp:inline>
        </w:drawing>
      </w:r>
      <w:br/>
      <w:br/>
    </w:p>
    <w:p>
      <w:pPr>
        <w:spacing w:line="360" w:lineRule="auto" w:before="60" w:after="60"/>
        <w:ind w:firstLine="480"/>
      </w:pPr>
      <w:r>
        <w:t xml:space="preserve">•   智能机器人 </w:t>
      </w:r>
    </w:p>
    <w:p>
      <w:pPr>
        <w:spacing w:line="360" w:lineRule="auto" w:before="60" w:after="60"/>
        <w:ind w:firstLine="480"/>
      </w:pPr>
      <w:r>
        <w:t xml:space="preserve">•   无障碍声明 </w:t>
      </w:r>
    </w:p>
    <w:p>
      <w:pPr>
        <w:spacing w:line="360" w:lineRule="auto" w:before="60" w:after="60"/>
        <w:ind w:firstLine="480"/>
      </w:pPr>
      <w:r>
        <w:t xml:space="preserve">•   无障碍浏览 </w:t>
      </w:r>
    </w:p>
    <w:p>
      <w:pPr>
        <w:spacing w:line="360" w:lineRule="auto" w:before="60" w:after="60"/>
        <w:ind w:firstLine="480"/>
      </w:pPr>
      <w:r>
        <w:t xml:space="preserve">•     </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魅力南山</w:t>
      </w:r>
    </w:p>
    <w:p>
      <w:pPr>
        <w:spacing w:line="360" w:lineRule="auto" w:before="60" w:after="60"/>
        <w:ind w:firstLine="480"/>
      </w:pPr>
      <w:r>
        <w:t xml:space="preserve"> 新闻搜索 服务搜索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无障碍声明</w:t>
      </w:r>
    </w:p>
    <w:p>
      <w:pPr>
        <w:spacing w:line="360" w:lineRule="auto" w:before="60" w:after="60"/>
        <w:ind w:firstLine="480"/>
      </w:pPr>
      <w:r>
        <w:t xml:space="preserve">• 繁</w:t>
      </w:r>
    </w:p>
    <w:p>
      <w:pPr>
        <w:spacing w:line="360" w:lineRule="auto" w:before="60" w:after="60"/>
        <w:ind w:firstLine="480"/>
      </w:pPr>
      <w:r>
        <w:t xml:space="preserve">• |</w:t>
      </w:r>
    </w:p>
    <w:p>
      <w:pPr>
        <w:spacing w:line="360" w:lineRule="auto" w:before="60" w:after="60"/>
        <w:ind w:firstLine="480"/>
      </w:pPr>
      <w:r>
        <w:t xml:space="preserve">• EN</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魅力南山</w:t>
      </w:r>
    </w:p>
    <w:p>
      <w:pPr>
        <w:spacing w:line="360" w:lineRule="auto" w:before="60" w:after="60"/>
        <w:ind w:firstLine="480"/>
      </w:pPr>
      <w:r>
        <w:t xml:space="preserve"> 新闻搜索 服务搜索 </w:t>
      </w:r>
    </w:p>
    <w:p>
      <w:pPr>
        <w:spacing w:line="360" w:lineRule="auto" w:before="60" w:after="60"/>
        <w:ind w:firstLine="480"/>
      </w:pPr>
      <w:r>
        <w:t xml:space="preserve">•    搜索  </w:t>
      </w:r>
    </w:p>
    <w:p>
      <w:pPr>
        <w:spacing w:line="360" w:lineRule="auto" w:before="60" w:after="60"/>
        <w:ind w:firstLine="480"/>
      </w:pPr>
      <w:r>
        <w:t xml:space="preserve">• 网站首页</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魅力南山</w:t>
      </w:r>
    </w:p>
    <w:p>
      <w:pPr>
        <w:spacing w:line="360" w:lineRule="auto" w:before="60" w:after="60"/>
        <w:ind w:firstLine="480"/>
      </w:pPr>
      <w:r>
        <w:t xml:space="preserve">• 繁</w:t>
      </w:r>
    </w:p>
    <w:p>
      <w:pPr>
        <w:spacing w:line="360" w:lineRule="auto" w:before="60" w:after="60"/>
        <w:ind w:firstLine="480"/>
      </w:pPr>
      <w:r>
        <w:t xml:space="preserve">• EN</w:t>
      </w:r>
    </w:p>
    <w:p>
      <w:pPr>
        <w:spacing w:line="360" w:lineRule="auto" w:before="60" w:after="60"/>
        <w:ind w:firstLine="480"/>
      </w:pPr>
      <w:r>
        <w:t xml:space="preserve">当前位置：首页 &gt; 政务公开 &gt; 重点领域信息公开专栏 &gt; 安全生产 &gt; 调查报告</w:t>
      </w:r>
    </w:p>
    <w:p>
      <w:pPr>
        <w:pStyle w:val="Heading1"/>
      </w:pPr>
      <w:r>
        <w:t xml:space="preserve">南山区2026年度结案满1年的一般生产安全事故防范整改措施和责任追究落实情况评估报告</w:t>
      </w:r>
    </w:p>
    <w:p>
      <w:pPr>
        <w:spacing w:line="360" w:lineRule="auto" w:before="60" w:after="60"/>
        <w:ind w:firstLine="480"/>
      </w:pPr>
      <w:r>
        <w:t xml:space="preserve">时间：2026-04-09来源：南山区应急管理局</w:t>
      </w:r>
    </w:p>
    <w:p>
      <w:pPr>
        <w:spacing w:line="360" w:lineRule="auto" w:before="60" w:after="60"/>
        <w:ind w:firstLine="480"/>
      </w:pPr>
      <w:r>
        <w:t xml:space="preserve">分享到：</w:t>
      </w:r>
    </w:p>
    <w:p>
      <w:pPr>
        <w:spacing w:line="360" w:lineRule="auto" w:before="60" w:after="60"/>
        <w:ind w:firstLine="480"/>
      </w:pPr>
      <w:r>
        <w:t xml:space="preserve">微信扫一扫：分享扫一扫，分享给好友或朋友圈</w:t>
      </w:r>
    </w:p>
    <w:p>
      <w:pPr>
        <w:spacing w:line="360" w:lineRule="auto" w:before="60" w:after="60"/>
        <w:ind w:firstLine="480"/>
      </w:pPr>
      <w:r>
        <w:t xml:space="preserve"> 现将南山区2026年度结案满1年的一般生产安全事故防范整改措施和责任追究落实情况评估报告予以公示，详见附件。</w:t>
      </w:r>
    </w:p>
    <w:p>
      <w:pPr>
        <w:spacing w:line="360" w:lineRule="auto" w:before="60" w:after="60"/>
        <w:ind w:firstLine="480"/>
      </w:pPr>
      <w:r>
        <w:t xml:space="preserve">深圳市南山区应急管理局</w:t>
      </w:r>
    </w:p>
    <w:p>
      <w:pPr>
        <w:spacing w:line="360" w:lineRule="auto" w:before="60" w:after="60"/>
        <w:ind w:firstLine="480"/>
      </w:pPr>
      <w:r>
        <w:t xml:space="preserve">2026年4月9日</w:t>
      </w:r>
    </w:p>
    <w:p>
      <w:pPr>
        <w:spacing w:line="360" w:lineRule="auto" w:before="60" w:after="60"/>
        <w:ind w:firstLine="480"/>
      </w:pPr>
      <w:br/>
    </w:p>
    <w:p>
      <w:pPr>
        <w:spacing w:line="360" w:lineRule="auto" w:before="60" w:after="60"/>
        <w:ind w:firstLine="480"/>
      </w:pPr>
      <w:r>
        <w:t xml:space="preserve">扫一扫在手机打开当前页</w:t>
      </w:r>
    </w:p>
    <w:p/>
    <w:p>
      <w:pPr>
        <w:spacing w:line="360" w:lineRule="auto" w:before="60" w:after="60"/>
        <w:ind w:firstLine="480"/>
      </w:pPr>
      <w:r>
        <w:t xml:space="preserve">附件：</w:t>
      </w:r>
    </w:p>
    <w:p>
      <w:pPr>
        <w:spacing w:line="360" w:lineRule="auto" w:before="60" w:after="60"/>
        <w:ind w:firstLine="480"/>
      </w:pPr>
      <w:r>
        <w:t xml:space="preserve">• 南山招商山海雅居主体工程“12·12”一般窒息事故防范和整改措施落实情况评估报告.pdf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