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青山镇“3·6”一般物体打击事故等9起事故责任追究和整改措施落实情况评估结果</w:t>
      </w:r>
    </w:p>
    <w:p>
      <w:pPr>
        <w:spacing w:before="20" w:after="20"/>
      </w:pPr>
      <w:r>
        <w:rPr>
          <w:color w:val="888888"/>
          <w:sz w:val="18"/>
        </w:rPr>
        <w:t xml:space="preserve">来源：武汉市青山区应急管理局　武汉市青山区·事故调查报告</w:t>
      </w:r>
    </w:p>
    <w:p>
      <w:pPr>
        <w:spacing w:before="20" w:after="20"/>
      </w:pPr>
      <w:r>
        <w:rPr>
          <w:color w:val="888888"/>
          <w:sz w:val="18"/>
        </w:rPr>
        <w:t xml:space="preserve">原文链接：https://www.qingshan.gov.cn/zfxxgk/fdzdgknr/gysyjs/aqsc/202607/t20260712_2819803.shtml</w:t>
      </w:r>
    </w:p>
    <w:p>
      <w:pPr>
        <w:spacing w:before="20" w:after="20"/>
      </w:pPr>
      <w:r>
        <w:rPr>
          <w:color w:val="888888"/>
          <w:sz w:val="18"/>
        </w:rPr>
        <w:t xml:space="preserve">发布时间：2026-07-12　抓取时间：2026-10-07</w:t>
      </w:r>
    </w:p>
    <w:p/>
    <w:p>
      <w:pPr>
        <w:spacing w:line="360" w:lineRule="auto" w:before="60" w:after="60"/>
        <w:ind w:firstLine="480"/>
      </w:pPr>
      <w:r>
        <w:t xml:space="preserve">  搜 索 依申请公开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733569413/2026-11458</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2026-07-12</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武汉市青山区应急管理局</w:t>
            </w:r>
          </w:p>
        </w:tc>
        <w:tc>
          <w:tcPr>
            <w:tcW w:w="1800" w:type="dxa"/>
            <w:vAlign w:val="center"/>
          </w:tcPr>
          <w:p>
            <w:pPr>
              <w:spacing w:before="40" w:after="40"/>
            </w:pPr>
            <w:r>
              <w:rPr>
                <w:b/>
                <w:bCs/>
              </w:rPr>
              <w:t xml:space="preserve">有 效 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标  题</w:t>
            </w:r>
          </w:p>
        </w:tc>
        <w:tc>
          <w:tcPr>
            <w:tcW w:w="1800" w:type="dxa"/>
            <w:vAlign w:val="center"/>
          </w:tcPr>
          <w:p>
            <w:pPr>
              <w:spacing w:before="40" w:after="40"/>
            </w:pPr>
            <w:r>
              <w:rPr/>
              <w:t xml:space="preserve">青山镇“3·6”一般物体打击事故等9起事故责任追究和整改措施落实情况评估结果</w:t>
            </w:r>
          </w:p>
        </w:tc>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无</w:t>
            </w:r>
          </w:p>
        </w:tc>
      </w:tr>
    </w:tbl>
    <w:p/>
    <w:p>
      <w:pPr>
        <w:pStyle w:val="Heading2"/>
      </w:pPr>
      <w:r>
        <w:t xml:space="preserve">青山镇“3·6”一般物体打击事故等9起事故责任追究和整改措施落实情况评估结果</w:t>
      </w:r>
    </w:p>
    <w:p>
      <w:pPr>
        <w:spacing w:line="360" w:lineRule="auto" w:before="60" w:after="60"/>
        <w:ind w:firstLine="480"/>
      </w:pPr>
      <w:r>
        <w:t xml:space="preserve">  字号 :      |    </w:t>
      </w:r>
    </w:p>
    <w:p>
      <w:pPr>
        <w:spacing w:line="360" w:lineRule="auto" w:before="60" w:after="60"/>
        <w:ind w:firstLine="480"/>
      </w:pPr>
      <w:r>
        <w:t xml:space="preserve"> 发布时间:2026-07-12  | 发布单位：武汉市青山区应急管理局 </w:t>
      </w:r>
    </w:p>
    <w:p>
      <w:pPr>
        <w:spacing w:line="360" w:lineRule="auto" w:before="60" w:after="60"/>
        <w:ind w:firstLine="480"/>
      </w:pPr>
      <w:r>
        <w:t xml:space="preserve">为充分发挥事故调查处理对加强和改进安全生产工作的促进作用，督促生产安全事故防范和整改措施有效落实，根据《省安委会关于印发＜湖北省生产安全事故责任追究和整改措施落实情况评估办法（试行）＞的通知》（鄂安〔2020〕7号）、《省安委会办公室关于常态化开展生产安全事故责任追究和整改措施落实情况评估工作的通知》（鄂安办〔2022〕14号）有关要求，区应急管理局组织区公安分局、区总工会及其他负有安全生产监督管理职责的有关部门、街道组成事故责任追究和整改措施落实情况评估组对青山镇“3·6”一般物体打击事故等9起事故（具体见附表）开展了生产安全事故责任追究和整改措施落实情况评估工作。经评估，青山镇“3·6”一般物体打击事故等9起事故有关责任单位和人员的责任追究和整改措施总体落实到位。</w:t>
      </w:r>
    </w:p>
    <w:p>
      <w:pPr>
        <w:spacing w:line="360" w:lineRule="auto" w:before="60" w:after="60"/>
        <w:ind w:firstLine="480"/>
      </w:pPr>
      <w:r>
        <w:t xml:space="preserve">武汉市青山区应急管理局</w:t>
      </w:r>
    </w:p>
    <w:p>
      <w:pPr>
        <w:spacing w:line="360" w:lineRule="auto" w:before="60" w:after="60"/>
        <w:ind w:firstLine="480"/>
      </w:pPr>
      <w:r>
        <w:t xml:space="preserve">2026年7月</w:t>
      </w:r>
    </w:p>
    <w:p>
      <w:pPr>
        <w:spacing w:line="360" w:lineRule="auto" w:before="60" w:after="60"/>
        <w:ind w:firstLine="480"/>
      </w:pPr>
      <w:r>
        <w:t xml:space="preserve">附件:</w:t>
      </w:r>
    </w:p>
    <w:p>
      <w:pPr>
        <w:spacing w:line="360" w:lineRule="auto" w:before="60" w:after="60"/>
        <w:ind w:firstLine="480"/>
      </w:pPr>
      <w:r>
        <w:t xml:space="preserve">• 附件.docx</w:t>
      </w:r>
    </w:p>
    <w:p/>
    <w:p>
      <w:pPr>
        <w:spacing w:line="360" w:lineRule="auto" w:before="60" w:after="60"/>
        <w:ind w:firstLine="480"/>
      </w:pPr>
      <w:r>
        <w:t xml:space="preserve">扫一扫在手机打开当前页</w:t>
      </w:r>
    </w:p>
    <w:p/>
    <w:p>
      <w:pPr>
        <w:spacing w:line="360" w:lineRule="auto" w:before="60" w:after="60"/>
        <w:ind w:firstLine="480"/>
      </w:pPr>
      <w:r>
        <w:t xml:space="preserve"> [下载]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