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【调查报告】淮北市相山区“2021•5•25”较大中毒和窒息事故调查报告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原文链接：https://yjj.huaibei.gov.cn/zwgk/public/79/63105665.html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发布时间：2021-12-24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pn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pn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pn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pn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image39.png"/>
                    <pic:cNvPicPr/>
                  </pic:nvPicPr>
                  <pic:blipFill>
                    <a:blip r:embed="rIdImg3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0.png"/>
                    <pic:cNvPicPr/>
                  </pic:nvPicPr>
                  <pic:blipFill>
                    <a:blip r:embed="rIdImg4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Relationship Id="rIdImg35" Type="http://schemas.openxmlformats.org/officeDocument/2006/relationships/image" Target="media/image35.png"/><Relationship Id="rIdImg36" Type="http://schemas.openxmlformats.org/officeDocument/2006/relationships/image" Target="media/image36.png"/><Relationship Id="rIdImg37" Type="http://schemas.openxmlformats.org/officeDocument/2006/relationships/image" Target="media/image37.png"/><Relationship Id="rIdImg38" Type="http://schemas.openxmlformats.org/officeDocument/2006/relationships/image" Target="media/image38.png"/><Relationship Id="rIdImg39" Type="http://schemas.openxmlformats.org/officeDocument/2006/relationships/image" Target="media/image39.png"/><Relationship Id="rIdImg40" Type="http://schemas.openxmlformats.org/officeDocument/2006/relationships/image" Target="media/image40.png"/></Relationships>
</file>