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中铁二十二局集团有限公司“6•23”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原文链接：https://yjglj.beijing.gov.cn/art/2017/12/12/art_4520_104.html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中铁二十二局集团有限公司“6•23” 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中铁二十二局集团有限公司“6•23” 一般生产安全事故调查报告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