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枣庄峄城“5•9”较大道路交通事故调查报告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来源：枣庄市应急管理局　枣庄市应急管理局·事故调查报告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原文链接：http://syjj.zaozhuang.gov.cn/ggtz/202410/t20241012_1948834.html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发布时间：2023-10-16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首页 &gt; 公告通知 </w:t>
      </w:r>
    </w:p>
    <w:p>
      <w:pPr>
        <w:pStyle w:val="Heading2"/>
      </w:pPr>
      <w:r>
        <w:t xml:space="preserve">枣庄峄城“5•9”较大道路交通事故调查报告</w:t>
      </w:r>
    </w:p>
    <w:p>
      <w:pPr>
        <w:spacing w:line="360" w:lineRule="auto" w:before="60" w:after="60"/>
        <w:ind w:firstLine="480"/>
      </w:pPr>
      <w:r>
        <w:t xml:space="preserve"> 作者： 来自： 时间：2023-10-16 17:30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附件:</w:t>
      </w:r>
    </w:p>
    <w:p>
      <w:pPr>
        <w:spacing w:line="360" w:lineRule="auto" w:before="60" w:after="60"/>
        <w:ind w:firstLine="480"/>
      </w:pPr>
      <w:r>
        <w:t xml:space="preserve">• · 枣庄峄城“5•9”较大道路交通事故调查报告.docx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