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河口区“9.1”较大道路交通事故调查报告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来源：东营市应急管理局　东营市·安全生产事故调查报告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原文链接：http://www.dongying.gov.cn/art/2022/12/30/art_199626_10376526.html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发布时间：2022-12-30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113705000043140905/2022-16279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2022-12-30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113705000043140905/2022-16279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2022-12-30</w:t>
            </w:r>
          </w:p>
        </w:tc>
      </w:tr>
    </w:tbl>
    <w:p/>
    <w:p>
      <w:pPr>
        <w:pStyle w:val="Heading1"/>
      </w:pPr>
      <w:r>
        <w:t xml:space="preserve"> 河口区“9.1”较大道路交通事故调查报告 </w:t>
      </w:r>
    </w:p>
    <w:p>
      <w:pPr>
        <w:spacing w:line="360" w:lineRule="auto" w:before="60" w:after="60"/>
        <w:ind w:firstLine="480"/>
      </w:pPr>
      <w:r>
        <w:t xml:space="preserve"> 发布日期： 2022-12-30 </w:t>
      </w:r>
    </w:p>
    <w:p>
      <w:pPr>
        <w:spacing w:line="360" w:lineRule="auto" w:before="60" w:after="60"/>
        <w:ind w:firstLine="480"/>
      </w:pPr>
      <w:r>
        <w:t xml:space="preserve"> 浏览次数：  </w:t>
      </w:r>
    </w:p>
    <w:p>
      <w:pPr>
        <w:spacing w:line="360" w:lineRule="auto" w:before="60" w:after="60"/>
        <w:ind w:firstLine="480"/>
      </w:pPr>
      <w:r>
        <w:t xml:space="preserve"> 信息来源： 东营市应急管理局 </w:t>
      </w:r>
    </w:p>
    <w:p>
      <w:pPr>
        <w:spacing w:line="360" w:lineRule="auto" w:before="60" w:after="60"/>
        <w:ind w:firstLine="480"/>
      </w:pPr>
      <w:r>
        <w:t xml:space="preserve">http://www.dongying.gov.cn/art/2022/12/30/art_199626_10376526.html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河口区“9.1”较大道路交通事故调查报告(公示稿).docx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