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宁波慈溪宁波多芬电器有限公司“2·10”一般火灾事故调查报告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来源：宁波市应急管理局　宁波市·事故调查报告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原文链接：https://yjglj.ningbo.gov.cn/art/2025/6/27/art_1229076356_58964640.html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发布时间：2025-06-27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公众服务 安全通报 事故通报</w:t>
            </w:r>
          </w:p>
        </w:tc>
      </w:tr>
    </w:tbl>
    <w:p/>
    <w:p>
      <w:pPr>
        <w:pStyle w:val="Heading3"/>
      </w:pPr>
      <w:r>
        <w:t xml:space="preserve">事故通报 </w:t>
      </w:r>
    </w:p>
    <w:p>
      <w:pPr>
        <w:spacing w:line="360" w:lineRule="auto" w:before="60" w:after="60"/>
        <w:ind w:firstLine="480"/>
      </w:pPr>
      <w:r>
        <w:t xml:space="preserve"> 事故通报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文字：</w:t>
      </w:r>
       大 中 小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保护视力色：</w:t>
      </w:r>
    </w:p>
    <w:p>
      <w:pPr>
        <w:spacing w:line="360" w:lineRule="auto" w:before="60" w:after="60"/>
        <w:ind w:firstLine="480"/>
      </w:pPr>
      <w:r>
        <w:t xml:space="preserve">宁波慈溪宁波多芬电器有限公司“2·10”一般火灾事故调查报告</w:t>
      </w:r>
    </w:p>
    <w:p>
      <w:pPr>
        <w:spacing w:line="360" w:lineRule="auto" w:before="60" w:after="60"/>
        <w:ind w:firstLine="480"/>
      </w:pPr>
      <w:r>
        <w:t xml:space="preserve"> 阅读：  时间：2025-06-27 15:58 来源：市应急管理局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宁波慈溪宁波多芬电器有限公司“2·10”一般火灾事故调查报告.doc</w:t>
      </w:r>
    </w:p>
    <w:p/>
    <w:p>
      <w:pPr>
        <w:spacing w:line="360" w:lineRule="auto" w:before="60" w:after="60"/>
        <w:ind w:firstLine="480"/>
      </w:pPr>
      <w:r>
        <w:t xml:space="preserve">【返回首页】 【打印】 【关闭】 </w:t>
      </w:r>
    </w:p>
    <w:p/>
    <w:p>
      <w:pPr>
        <w:spacing w:line="360" w:lineRule="auto" w:before="60" w:after="60"/>
        <w:ind w:firstLine="480"/>
      </w:pPr>
      <w:r>
        <w:t xml:space="preserve">•  上级有关部门 中华人民共和国应急管理部 国务院安全生产委员会办公室 中国安全生产网 浙江省应急管理厅  </w:t>
      </w:r>
    </w:p>
    <w:p>
      <w:pPr>
        <w:spacing w:line="360" w:lineRule="auto" w:before="60" w:after="60"/>
        <w:ind w:firstLine="480"/>
      </w:pPr>
      <w:r>
        <w:t xml:space="preserve">•  本级有关部门 市外办 市发改委 市经信委 市教育局 市科技局 市民宗局 市公安局 市民政局 市司法局 市财政局 市人力社保局 市自然资源和规划局 市生态环境局 市住建局 市综合执法局 市交通局 市水利局 市农业农村局 市商务局 市文广旅游局 市卫生健康委 市审计局 市体育局 市统计局 市市场监管局 市国动办 市金融办 市国资委  </w:t>
      </w:r>
    </w:p>
    <w:p>
      <w:pPr>
        <w:spacing w:line="360" w:lineRule="auto" w:before="60" w:after="60"/>
        <w:ind w:firstLine="480"/>
      </w:pPr>
      <w:r>
        <w:t xml:space="preserve">•  本地各区级应急管理局 海曙区应急管理局 江北区应急管理局 镇海区应急管理局 北仑区应急管理局 鄞州区应急管理局 奉化区应急管理局 余姚市应急管理局 慈溪市应急管理局 宁海县应急管理局 象山县应急管理局  </w:t>
      </w:r>
    </w:p>
    <w:p>
      <w:pPr>
        <w:spacing w:line="360" w:lineRule="auto" w:before="60" w:after="60"/>
        <w:ind w:firstLine="480"/>
      </w:pPr>
      <w:r>
        <w:t xml:space="preserve">•  其他链接 浙江省安全生产网络学院 宁波党员干部学习网 宁波市安全生产协会 宁波市安全生产网络培训学院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