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肇明高速石头窝隧道“7·5”一般冒顶事故调查报告.pdf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原文链接：https://www.zhaoqing.gov.cn/zqyjgl/gkmlpt/content/3/3057/post_3057712.html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发布时间：2024-12-04　抓取时间：2026-10-07</w:t>
      </w:r>
    </w:p>
    <w:p/>
    <w:p>
      <w:pPr>
        <w:pStyle w:val="Heading1"/>
      </w:pPr>
      <w:r>
        <w:t xml:space="preserve">肇明高速石头窝隧道“7·5”一般冒顶事故调查报告</w:t>
      </w:r>
    </w:p>
    <w:p>
      <w:pPr>
        <w:spacing w:line="360" w:lineRule="auto" w:before="60" w:after="60"/>
        <w:ind w:firstLine="480"/>
      </w:pPr>
      <w:r>
        <w:t xml:space="preserve"> 发布日期：2024-12-04 浏览次数：- </w:t>
      </w:r>
    </w:p>
    <w:p>
      <w:pPr>
        <w:spacing w:line="360" w:lineRule="auto" w:before="60" w:after="60"/>
        <w:ind w:firstLine="480"/>
      </w:pPr>
      详见附件。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1．肇明高速石头窝隧道“7·5”一般冒顶事故调查报告.pdf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