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2026.1高要白诸深南高铁白沙二号隧道工程“3·5”一般冒顶事故调查报告（公布稿）.pdf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原文链接：https://www.zhaoqing.gov.cn/zqyjgl/gkmlpt/content/3/3198/post_3198786.html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抓取时间：2026-10-07</w:t>
      </w:r>
    </w:p>
    <w:p/>
    <w:p>
      <w:pPr>
        <w:pStyle w:val="Heading1"/>
      </w:pPr>
      <w:r>
        <w:t xml:space="preserve">高要白诸深南高铁白沙二号隧道工程“3·5”一般冒顶事故调查报告</w:t>
      </w:r>
    </w:p>
    <w:p>
      <w:pPr>
        <w:spacing w:line="360" w:lineRule="auto" w:before="60" w:after="60"/>
        <w:ind w:firstLine="480"/>
      </w:pPr>
      <w:r>
        <w:t xml:space="preserve"> 发布日期：2026-01-15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1．2026.1高要白诸深南高铁白沙二号隧道工程“3·5”一般冒顶事故调查报告（公布稿）.pdf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