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临沂箭科公司“5.30”气体中毒人身轻伤事件调查报告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原文链接：https://www.sg.gov.cn/zw/zdlyxxgk/qjq/dzjg/sgsqjqyjglj/aqscxxgk/scaqsgdcbgxx/content/post_1870253.html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发布时间：2020-09-30　抓取时间：2026-10-07</w:t>
      </w:r>
    </w:p>
    <w:p/>
    <w:p>
      <w:pPr>
        <w:pStyle w:val="Heading1"/>
      </w:pPr>
      <w:r>
        <w:t xml:space="preserve">临沂箭科公司“5.30”气体中毒人身轻伤事件调查报告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2020-09-30 10:53:11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临沂箭科公司“5.30”气体中毒人身轻伤事件调查报告.pdf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