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广昆高速肇庆高要段“10·7”较大道路交通事故调查报告.pdf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来源：gd_zhaoqing　gd_zhaoqing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原文链接：https://www.zhaoqing.gov.cn/zqyjgl/gkmlpt/content/3/3258/post_3258076.html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发布时间：2026-07-15　抓取时间：2026-10-07</w:t>
      </w:r>
    </w:p>
    <w:p/>
    <w:p>
      <w:pPr>
        <w:pStyle w:val="Heading1"/>
      </w:pPr>
      <w:r>
        <w:t xml:space="preserve">广昆高速肇庆高要段“10·7”较大道路交通事故调查报告</w:t>
      </w:r>
    </w:p>
    <w:p>
      <w:pPr>
        <w:spacing w:line="360" w:lineRule="auto" w:before="60" w:after="60"/>
        <w:ind w:firstLine="480"/>
      </w:pPr>
      <w:r>
        <w:t xml:space="preserve"> 发布日期：2026-07-15 浏览次数：- </w:t>
      </w:r>
    </w:p>
    <w:p>
      <w:pPr>
        <w:spacing w:line="360" w:lineRule="auto" w:before="60" w:after="60"/>
        <w:ind w:firstLine="480"/>
      </w:pPr>
      <w:r>
        <w:t xml:space="preserve">详见附件。</w:t>
      </w:r>
    </w:p>
    <w:p/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1．广昆高速肇庆高要段“10·7”较大道路交通事故调查报告.pdf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