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韶关市新丰县“12.27”较大道路交通事故调查报告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原文链接：https://www.sg.gov.cn/bmpdlm/yjglj/ywgz/content/post_1829596.html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发布时间：2018-06-19　抓取时间：2026-10-07</w:t>
      </w:r>
    </w:p>
    <w:p/>
    <w:p>
      <w:pPr>
        <w:pStyle w:val="Heading1"/>
      </w:pPr>
      <w:r>
        <w:t xml:space="preserve">韶关市新丰县“12.27”较大道路交通事故调查报告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2018-06-19 14:58:59</w:t>
      </w:r>
       来源：
      <w:r>
        <w:rPr>
          <w:b/>
          <w:bCs/>
        </w:rPr>
        <w:t xml:space="preserve">法规科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 C:fakepath韶关市新丰县“12.27”较大道路交通事故调查报告pdf.pdf 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