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韶关市仁化县“8.31”较大中毒事故调查报告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原文链接：https://www.sg.gov.cn/bmpdlm/yjglj/ywgz/content/post_1829600.html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发布时间：2019-07-19　抓取时间：2026-10-07</w:t>
      </w:r>
    </w:p>
    <w:p/>
    <w:p>
      <w:pPr>
        <w:pStyle w:val="Heading1"/>
      </w:pPr>
      <w:r>
        <w:t xml:space="preserve">韶关市仁化县“8.31”较大中毒事故调查报告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2019-07-19 10:35:59</w:t>
      </w:r>
       来源：
      <w:r>
        <w:rPr>
          <w:b/>
          <w:bCs/>
        </w:rPr>
        <w:t xml:space="preserve">调查科</w:t>
      </w:r>
       访问量：
      <w:r>
        <w:rPr>
          <w:b/>
          <w:bCs/>
        </w:rPr>
        <w:t xml:space="preserve"> - </w:t>
      </w:r>
    </w:p>
    <w:p>
      <w:pPr>
        <w:spacing w:line="360" w:lineRule="auto" w:before="60" w:after="60"/>
        <w:ind w:firstLine="480"/>
      </w:pPr>
      <w:r>
        <w:t xml:space="preserve">  【打印】   【字体: 大 中 小】   分享到：  </w:t>
      </w:r>
    </w:p>
    <w:p>
      <w:pPr>
        <w:spacing w:line="360" w:lineRule="auto" w:before="60" w:after="60"/>
        <w:ind w:firstLine="480"/>
      </w:pPr>
      <w:r>
        <w:t xml:space="preserve"> 附件： 韶关市仁化县“8.31”较大中毒事故调查报告.pdf </w:t>
      </w:r>
    </w:p>
    <w:p>
      <w:pPr>
        <w:pStyle w:val="Heading3"/>
      </w:pPr>
      <w:r>
        <w:t xml:space="preserve">相关新闻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