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中山市大涌镇环镇路“10·13”一般生产安全事故调查报告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原文链接：https://www.zs.gov.cn/yjj/aqsczdxxgk/scaqsgdcbgxx/content/post_2106108.html</w:t>
      </w:r>
    </w:p>
    <w:p>
      <w:pPr>
        <w:spacing w:before="20" w:after="20"/>
      </w:pPr>
      <w:r>
        <w:rPr>
          <w:color w:val="888888"/>
          <w:sz w:val="18"/>
        </w:rPr>
        <w:t xml:space="preserve">发布时间：2022-05-18　抓取时间：2026-10-07</w:t>
      </w:r>
    </w:p>
    <w:p/>
    <w:p>
      <w:pPr>
        <w:pStyle w:val="Heading2"/>
      </w:pPr>
      <w:r>
        <w:t xml:space="preserve">中山市大涌镇环镇路“10·13”一般生产安全事故调查报告</w:t>
      </w:r>
    </w:p>
    <w:p>
      <w:pPr>
        <w:spacing w:line="360" w:lineRule="auto" w:before="60" w:after="60"/>
        <w:ind w:firstLine="480"/>
      </w:pPr>
      <w:r>
        <w:t xml:space="preserve"> 信息来源：本网 发布日期：2022-05-18  分享：      </w:t>
      </w:r>
    </w:p>
    <w:p/>
    <w:p>
      <w:pPr>
        <w:spacing w:line="360" w:lineRule="auto" w:before="60" w:after="60"/>
        <w:ind w:firstLine="480"/>
      </w:pPr>
      <w:r>
        <w:t xml:space="preserve"> 2021年10月13日,中山市大涌镇环镇路全禄路段厂房内发生一起一人触电死亡的生产安全事故。事故发生后，根据《生产安全事故报告和调查处理条例》及国家有关法律法规的规定，中山市人民政府批准成立了由市应急管理局牵头，市公安局、总工会、供电局、大涌镇应急管理局等有关部门组成的中山市大涌镇环镇路“10·13”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（一）王国华。</w:t>
      </w:r>
    </w:p>
    <w:p>
      <w:pPr>
        <w:spacing w:line="360" w:lineRule="auto" w:before="60" w:after="60"/>
        <w:ind w:firstLine="480"/>
      </w:pPr>
      <w:r>
        <w:t xml:space="preserve"> 王国华，性别：男，民族：汉族，出生日期：1991年2月18日，居民身份证号码：****************，户籍地址：湖南省宜章县*******************。中山市大涌镇环镇路全禄路段2.4.6号厂房五楼承租经营者，未办理营业执照。</w:t>
      </w:r>
    </w:p>
    <w:p>
      <w:pPr>
        <w:spacing w:line="360" w:lineRule="auto" w:before="60" w:after="60"/>
        <w:ind w:firstLine="480"/>
      </w:pPr>
      <w:r>
        <w:t xml:space="preserve"> （二）中山市星意服饰有限公司基本情况。</w:t>
      </w:r>
    </w:p>
    <w:p>
      <w:pPr>
        <w:spacing w:line="360" w:lineRule="auto" w:before="60" w:after="60"/>
        <w:ind w:firstLine="480"/>
      </w:pPr>
      <w:r>
        <w:t xml:space="preserve"> 中山市星意服饰有限公司，类型：有限责任公司（自然人投资或控股），住所：中山市大涌镇全禄村“下管尾”（李文亦厂房内），统一社会信用代码：91442000077884027Q,法定代表人：吴振星，成立日期：2013年7月19日，营业期限：长期，经营范围：加工、制造销售：服装；服装洗水加工；服装绣花加工；销售：纺织品、布料、皮具、日用百货、五金交电；货物与技术进出口。（依法须经批准的项目，经相关部门批准后方可开展经营活动。）</w:t>
      </w:r>
    </w:p>
    <w:p>
      <w:pPr>
        <w:spacing w:line="360" w:lineRule="auto" w:before="60" w:after="60"/>
        <w:ind w:firstLine="480"/>
      </w:pPr>
      <w:r>
        <w:t xml:space="preserve"> （三）死者身份信息。</w:t>
      </w:r>
    </w:p>
    <w:p>
      <w:pPr>
        <w:spacing w:line="360" w:lineRule="auto" w:before="60" w:after="60"/>
        <w:ind w:firstLine="480"/>
      </w:pPr>
      <w:r>
        <w:t xml:space="preserve"> 陈小平，性别：男，民族：汉族，出生日期：1970年5月1日，居民身份证号码：****************，户籍地址：湖南省宜章县****************。王国华雇佣的工人。</w:t>
      </w:r>
    </w:p>
    <w:p>
      <w:pPr>
        <w:spacing w:line="360" w:lineRule="auto" w:before="60" w:after="60"/>
        <w:ind w:firstLine="480"/>
      </w:pPr>
      <w:r>
        <w:t xml:space="preserve"> 二、事故发生经过</w:t>
      </w:r>
    </w:p>
    <w:p>
      <w:pPr>
        <w:spacing w:line="360" w:lineRule="auto" w:before="60" w:after="60"/>
        <w:ind w:firstLine="480"/>
      </w:pPr>
      <w:r>
        <w:t xml:space="preserve"> 经调查，王国华于2019年11月16日与李文亦（厂房业主，受中山市星意服饰有限公司委托）签订《租赁合同》，租赁了中山市星意服饰有限公司的洗水车间现有之厂房、土地、设施用于生产经营，并于2020年12月8日续约,合同期限为2020年11月18日至2021年11月17日。2021年10月13日21时30分许，王国华雇请的工人陈小平上夜班时走近对版台双手触碰到对版台台面角铁支架后不能动弹，身边工友张世松用手触碰对版台边缘感觉有电赶紧呼叫工友周昭良，周昭良用旁边干的牛仔裤包着陈小平想把他拉离对版台，没有拉动，然后就去关闭电闸，关掉电闸后陈小平就倒向地面，王国华拨打120急救电话，后陈小平经120医生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对版台角铁架上一支光管整流器短路烧坏漏电，导致光管支架及角铁架带电；对版台光管控制开关没有漏电保护功能，前级开关漏电保护装置失效，当发生线路漏电时不跳闸，起不到保护作用,工人陈小平在车间工作过程中，双手碰触带电的对版台角铁架，电流经左手-心脏-右手形成回路，导致触电死亡。</w:t>
      </w:r>
    </w:p>
    <w:p>
      <w:pPr>
        <w:spacing w:line="360" w:lineRule="auto" w:before="60" w:after="60"/>
        <w:ind w:firstLine="480"/>
      </w:pPr>
      <w:r>
        <w:t xml:space="preserve"> （二）经营单位未落实主体责任。</w:t>
      </w:r>
    </w:p>
    <w:p>
      <w:pPr>
        <w:spacing w:line="360" w:lineRule="auto" w:before="60" w:after="60"/>
        <w:ind w:firstLine="480"/>
      </w:pPr>
      <w:r>
        <w:t xml:space="preserve"> 1.王国华没有制定生产安全事故隐患排查治理制度，采取管理技术措施及时发现并消除车间用电存在的安全隐患；</w:t>
      </w:r>
    </w:p>
    <w:p>
      <w:pPr>
        <w:spacing w:line="360" w:lineRule="auto" w:before="60" w:after="60"/>
        <w:ind w:firstLine="480"/>
      </w:pPr>
      <w:r>
        <w:t xml:space="preserve"> 2.王国华对工人教育培训不足，工人未掌握发生生产安全事故时应急处理措施等知识；</w:t>
      </w:r>
    </w:p>
    <w:p>
      <w:pPr>
        <w:spacing w:line="360" w:lineRule="auto" w:before="60" w:after="60"/>
        <w:ind w:firstLine="480"/>
      </w:pPr>
      <w:r>
        <w:t xml:space="preserve"> 3.王国华违反《无证无照经营查处办法》，在未取得营业执照的情况下，从事服装洗水加工等生产经营活动；</w:t>
      </w:r>
    </w:p>
    <w:p>
      <w:pPr>
        <w:pStyle w:val="Heading3"/>
      </w:pPr>
      <w:r>
        <w:t xml:space="preserve"> 4.中山市星意服饰有限公司违反《无证无照经营查处办法》，为王国华无证无照经营提供经营场所。</w:t>
      </w:r>
    </w:p>
    <w:p>
      <w:pPr>
        <w:spacing w:line="360" w:lineRule="auto" w:before="60" w:after="60"/>
        <w:ind w:firstLine="480"/>
      </w:pPr>
      <w:r>
        <w:t xml:space="preserve"> 四、事故暴露出来的其他问题。</w:t>
      </w:r>
    </w:p>
    <w:p>
      <w:pPr>
        <w:spacing w:line="360" w:lineRule="auto" w:before="60" w:after="60"/>
        <w:ind w:firstLine="480"/>
      </w:pPr>
      <w:r>
        <w:t xml:space="preserve"> （一）大涌镇应急管理局行业监管水平有待提高，对企业用电安全监管不到位。</w:t>
      </w:r>
    </w:p>
    <w:p>
      <w:pPr>
        <w:pStyle w:val="Heading3"/>
      </w:pPr>
       （二）中山市市场监督管理局大涌分局对属地洗水行业“厂中厂”、无照经营等违规经营行为查处不力
      <w:r>
        <w:rPr>
          <w:b/>
          <w:bCs/>
        </w:rPr>
        <w:t xml:space="preserve">。</w:t>
      </w:r>
    </w:p>
    <w:p>
      <w:pPr>
        <w:spacing w:line="360" w:lineRule="auto" w:before="60" w:after="60"/>
        <w:ind w:firstLine="480"/>
      </w:pPr>
      <w:r>
        <w:t xml:space="preserve"> 五、事故性质</w:t>
      </w:r>
    </w:p>
    <w:p>
      <w:pPr>
        <w:spacing w:line="360" w:lineRule="auto" w:before="60" w:after="60"/>
        <w:ind w:firstLine="480"/>
      </w:pPr>
      <w:r>
        <w:t xml:space="preserve"> 经调查认定，中山市大涌镇环镇路“10·13”一般生产安全事故是一起责任事故。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大涌镇环镇路“10·13”一般生产安全事故造成一人死亡，直接经济损失约140万元，给人民生命财产造成了不可挽回的损失，在社会上造成了不良的影响。该事故的发生，暴露了王国华在安全生产管理上存在的漏洞，对事故的发生负有责任，是事故责任单位。为吸取教训，教育和惩戒有关事故责任人员，根据《中华人民共和国安全生产法》等有关法律法规规定，建议对中山市大涌镇环镇路“10·13”一般生产安全事故的事故单位和有关责任人作出如下处理：</w:t>
      </w:r>
    </w:p>
    <w:p>
      <w:pPr>
        <w:spacing w:line="360" w:lineRule="auto" w:before="60" w:after="60"/>
        <w:ind w:firstLine="480"/>
      </w:pPr>
      <w:r>
        <w:t xml:space="preserve"> （一）市应急管理局依据《中华人民共和国安全生产法》对王国华的违法行为进行行政处罚。</w:t>
      </w:r>
    </w:p>
    <w:p>
      <w:pPr>
        <w:spacing w:line="360" w:lineRule="auto" w:before="60" w:after="60"/>
        <w:ind w:firstLine="480"/>
      </w:pPr>
      <w:r>
        <w:t xml:space="preserve"> （二）大涌镇人民政府依据《无证无照经营查处办法》对中山市星意服饰有限公司为王国华的无证无照经营提供经营场所的违法违规行为依法进行处理。</w:t>
      </w:r>
    </w:p>
    <w:p>
      <w:pPr>
        <w:spacing w:line="360" w:lineRule="auto" w:before="60" w:after="60"/>
        <w:ind w:firstLine="480"/>
      </w:pPr>
      <w:r>
        <w:t xml:space="preserve"> 七、对相关部门的处理建议</w:t>
      </w:r>
    </w:p>
    <w:p>
      <w:pPr>
        <w:pStyle w:val="Heading3"/>
      </w:pPr>
      <w:r>
        <w:t xml:space="preserve"> 建议大涌镇应急管理局及中山市市场监督管理局大涌分局就事故暴露的问题向大涌镇党委政府作出书面检查，并抄送市安办。</w:t>
      </w:r>
    </w:p>
    <w:p>
      <w:pPr>
        <w:spacing w:line="360" w:lineRule="auto" w:before="60" w:after="60"/>
        <w:ind w:firstLine="480"/>
      </w:pPr>
      <w:r>
        <w:t xml:space="preserve"> 八、事故防范和整改措施</w:t>
      </w:r>
    </w:p>
    <w:p>
      <w:pPr>
        <w:spacing w:line="360" w:lineRule="auto" w:before="60" w:after="60"/>
        <w:ind w:firstLine="480"/>
      </w:pPr>
      <w:r>
        <w:t xml:space="preserve"> （一）王国华应认真吸取教训，依法依规办理相关证照，合法经营，并建立健全生产安全事故隐患排查制度，加强巡查排查，采取管理、技术措施及时发现并消除事故隐患，同时要加强对员工的安全生产教育培训，提高全体人员的安全意识和应急处置能力，防范类似事故的发生。</w:t>
      </w:r>
    </w:p>
    <w:p>
      <w:pPr>
        <w:spacing w:line="360" w:lineRule="auto" w:before="60" w:after="60"/>
        <w:ind w:firstLine="480"/>
      </w:pPr>
      <w:r>
        <w:t xml:space="preserve"> （二）中山市星意服饰有限公司应全面落实企业安全生产主体责任，加强对生产经营场所的管理，督促承租者合法合规进行生产经营活动。</w:t>
      </w:r>
    </w:p>
    <w:p>
      <w:pPr>
        <w:spacing w:line="360" w:lineRule="auto" w:before="60" w:after="60"/>
        <w:ind w:firstLine="480"/>
      </w:pPr>
      <w:r>
        <w:t xml:space="preserve"> （三）大涌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中山市大涌镇环镇路“10·13”一般生产安全事故调查组</w:t>
      </w:r>
    </w:p>
    <w:p>
      <w:pPr>
        <w:spacing w:line="360" w:lineRule="auto" w:before="60" w:after="60"/>
        <w:ind w:firstLine="480"/>
      </w:pPr>
      <w:r>
        <w:t xml:space="preserve"> 2022年4月25日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