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朝阳区地铁17号线工程十里河站总配外电源工程“4·25”工人被困事故调查处理情况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原文链接：https://yjglj.beijing.gov.cn/art/2023/5/26/art_4520_600.html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 年 4 月 25 日 9 时许，在地铁 17 号线工程十里河站总</w:t>
      </w:r>
    </w:p>
    <w:p>
      <w:pPr>
        <w:spacing w:line="360" w:lineRule="auto" w:before="60" w:after="60"/>
        <w:ind w:firstLine="480"/>
      </w:pPr>
      <w:r>
        <w:t xml:space="preserve">配外电源工程管井内，2 名工人作业时被困，无人员死亡，直接</w:t>
      </w:r>
    </w:p>
    <w:p>
      <w:pPr>
        <w:spacing w:line="360" w:lineRule="auto" w:before="60" w:after="60"/>
        <w:ind w:firstLine="480"/>
      </w:pPr>
      <w:r>
        <w:t xml:space="preserve">经济损失 80 万元。事故发生后，市领导作出重要指示批示，市</w:t>
      </w:r>
    </w:p>
    <w:p>
      <w:pPr>
        <w:spacing w:line="360" w:lineRule="auto" w:before="60" w:after="60"/>
        <w:ind w:firstLine="480"/>
      </w:pPr>
      <w:r>
        <w:t xml:space="preserve">安委会对该起事故查处实行挂牌督办。依据有关法律法规规定，</w:t>
      </w:r>
    </w:p>
    <w:p>
      <w:pPr>
        <w:spacing w:line="360" w:lineRule="auto" w:before="60" w:after="60"/>
        <w:ind w:firstLine="480"/>
      </w:pPr>
      <w:r>
        <w:t xml:space="preserve">朝阳区政府成立事故调查组，邀请区纪委区监委同步参与，对该</w:t>
      </w:r>
    </w:p>
    <w:p>
      <w:pPr>
        <w:spacing w:line="360" w:lineRule="auto" w:before="60" w:after="60"/>
        <w:ind w:firstLine="480"/>
      </w:pPr>
      <w:r>
        <w:t xml:space="preserve">起事故开展调查处理。有关情况如下：</w:t>
      </w:r>
    </w:p>
    <w:p>
      <w:pPr>
        <w:spacing w:line="360" w:lineRule="auto" w:before="60" w:after="60"/>
        <w:ind w:firstLine="480"/>
      </w:pPr>
      <w:r>
        <w:t xml:space="preserve">一、项目基本情况</w:t>
      </w:r>
    </w:p>
    <w:p>
      <w:pPr>
        <w:spacing w:line="360" w:lineRule="auto" w:before="60" w:after="60"/>
        <w:ind w:firstLine="480"/>
      </w:pPr>
      <w:r>
        <w:t xml:space="preserve">事发项目为地铁 17 号线工程十里河站总配外电源工程，为</w:t>
      </w:r>
    </w:p>
    <w:p>
      <w:pPr>
        <w:spacing w:line="360" w:lineRule="auto" w:before="60" w:after="60"/>
        <w:ind w:firstLine="480"/>
      </w:pPr>
      <w:r>
        <w:t xml:space="preserve">独立的电力建设工程施工项目。地铁 17 号线于 2021 年通车，配</w:t>
      </w:r>
    </w:p>
    <w:p>
      <w:pPr>
        <w:spacing w:line="360" w:lineRule="auto" w:before="60" w:after="60"/>
        <w:ind w:firstLine="480"/>
      </w:pPr>
      <w:r>
        <w:t xml:space="preserve">电工程待验收。事发电力管井及电力管道建设单位为北京市轨道</w:t>
      </w:r>
    </w:p>
    <w:p>
      <w:pPr>
        <w:spacing w:line="360" w:lineRule="auto" w:before="60" w:after="60"/>
        <w:ind w:firstLine="480"/>
      </w:pPr>
      <w:r>
        <w:t xml:space="preserve">交通建设管理有限公司，施工单位为北京龙德缘建设工程有限公</w:t>
      </w:r>
    </w:p>
    <w:p>
      <w:pPr>
        <w:spacing w:line="360" w:lineRule="auto" w:before="60" w:after="60"/>
        <w:ind w:firstLine="480"/>
      </w:pPr>
      <w:r>
        <w:t xml:space="preserve">司，专业分包单位为北京国电成达电力工程有限公司，劳务分包</w:t>
      </w:r>
    </w:p>
    <w:p>
      <w:pPr>
        <w:spacing w:line="360" w:lineRule="auto" w:before="60" w:after="60"/>
        <w:ind w:firstLine="480"/>
      </w:pPr>
      <w:r>
        <w:t xml:space="preserve">单位为北京首石建筑劳务有限公司，监理单位为北京建大京精大</w:t>
      </w:r>
    </w:p>
    <w:p>
      <w:pPr>
        <w:spacing w:line="360" w:lineRule="auto" w:before="60" w:after="60"/>
        <w:ind w:firstLine="480"/>
      </w:pPr>
      <w:r>
        <w:t xml:space="preserve">房工程管理有限公司。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2023 年 4 月 25 日上午，北京首石建筑劳务有限公司工人李</w:t>
      </w:r>
    </w:p>
    <w:p>
      <w:pPr>
        <w:spacing w:line="360" w:lineRule="auto" w:before="60" w:after="60"/>
        <w:ind w:firstLine="480"/>
      </w:pPr>
      <w:r>
        <w:t xml:space="preserve">某富、王某松、周某明 3 人进入地铁 17 号线工程十里河站总配</w:t>
      </w:r>
    </w:p>
    <w:p>
      <w:pPr>
        <w:spacing w:line="360" w:lineRule="auto" w:before="60" w:after="60"/>
        <w:ind w:firstLine="480"/>
      </w:pPr>
      <w:r>
        <w:t xml:space="preserve">外电源工程 7 号管井内进行刷漆、清扫等作业。9 时许，周某明</w:t>
      </w:r>
    </w:p>
    <w:p>
      <w:pPr>
        <w:spacing w:line="360" w:lineRule="auto" w:before="60" w:after="60"/>
        <w:ind w:firstLine="480"/>
      </w:pPr>
      <w:r>
        <w:t xml:space="preserve">晕倒在 7 号井和 6 号井之间，李某富和王某松将其抬到 7 号井井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底位置，随后王某松晕倒，李某富出井拨打 120、119 请求救援。</w:t>
      </w:r>
    </w:p>
    <w:p>
      <w:pPr>
        <w:spacing w:line="360" w:lineRule="auto" w:before="60" w:after="60"/>
        <w:ind w:firstLine="480"/>
      </w:pPr>
      <w:r>
        <w:t xml:space="preserve">朝阳消防救援支队于 9 时 10 分到达现场开展救援，被困人</w:t>
      </w:r>
    </w:p>
    <w:p>
      <w:pPr>
        <w:spacing w:line="360" w:lineRule="auto" w:before="60" w:after="60"/>
        <w:ind w:firstLine="480"/>
      </w:pPr>
      <w:r>
        <w:t xml:space="preserve">员王某松、周某明分别于 10 时 01 分、10 时 28 分被救出并送往</w:t>
      </w:r>
    </w:p>
    <w:p>
      <w:pPr>
        <w:spacing w:line="360" w:lineRule="auto" w:before="60" w:after="60"/>
        <w:ind w:firstLine="480"/>
      </w:pPr>
      <w:r>
        <w:t xml:space="preserve">北京朝阳中西医结合急诊抢救中心医治；经救治，2 人均已出院。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该起事故直接原因为：现场工人违反有限空间作业要求，未</w:t>
      </w:r>
    </w:p>
    <w:p>
      <w:pPr>
        <w:spacing w:line="360" w:lineRule="auto" w:before="60" w:after="60"/>
        <w:ind w:firstLine="480"/>
      </w:pPr>
      <w:r>
        <w:t xml:space="preserve">进行气体检测，未对管井进行通风，违章进行有限空间作业。</w:t>
      </w:r>
    </w:p>
    <w:p>
      <w:pPr>
        <w:spacing w:line="360" w:lineRule="auto" w:before="60" w:after="60"/>
        <w:ind w:firstLine="480"/>
      </w:pPr>
      <w:r>
        <w:t xml:space="preserve">经调查认定，本起事故为一起一般生产安全事故。</w:t>
      </w:r>
    </w:p>
    <w:p>
      <w:pPr>
        <w:spacing w:line="360" w:lineRule="auto" w:before="60" w:after="60"/>
        <w:ind w:firstLine="480"/>
      </w:pPr>
      <w:r>
        <w:t xml:space="preserve">四、事故责任追究情况</w:t>
      </w:r>
    </w:p>
    <w:p>
      <w:pPr>
        <w:spacing w:line="360" w:lineRule="auto" w:before="60" w:after="60"/>
        <w:ind w:firstLine="480"/>
      </w:pPr>
      <w:r>
        <w:t xml:space="preserve">（一）追责问责情况</w:t>
      </w:r>
    </w:p>
    <w:p>
      <w:pPr>
        <w:spacing w:line="360" w:lineRule="auto" w:before="60" w:after="60"/>
        <w:ind w:firstLine="480"/>
      </w:pPr>
      <w:r>
        <w:t xml:space="preserve">中共北京市轨道交通建设管理有限公司纪律检查委员会对</w:t>
      </w:r>
    </w:p>
    <w:p>
      <w:pPr>
        <w:spacing w:line="360" w:lineRule="auto" w:before="60" w:after="60"/>
        <w:ind w:firstLine="480"/>
      </w:pPr>
      <w:r>
        <w:t xml:space="preserve">项目主要负责人、外电源室主任戴某超和现场负责人王某成给予</w:t>
      </w:r>
    </w:p>
    <w:p>
      <w:pPr>
        <w:spacing w:line="360" w:lineRule="auto" w:before="60" w:after="60"/>
        <w:ind w:firstLine="480"/>
      </w:pPr>
      <w:r>
        <w:t xml:space="preserve">批评教育。</w:t>
      </w:r>
    </w:p>
    <w:p>
      <w:pPr>
        <w:spacing w:line="360" w:lineRule="auto" w:before="60" w:after="60"/>
        <w:ind w:firstLine="480"/>
      </w:pPr>
      <w:r>
        <w:t xml:space="preserve">（二）行政处罚情况</w:t>
      </w:r>
    </w:p>
    <w:p>
      <w:pPr>
        <w:spacing w:line="360" w:lineRule="auto" w:before="60" w:after="60"/>
        <w:ind w:firstLine="480"/>
      </w:pPr>
      <w:r>
        <w:t xml:space="preserve">朝阳区应急综合执法大队对北京龙德缘建设工程有限公司、</w:t>
      </w:r>
    </w:p>
    <w:p>
      <w:pPr>
        <w:spacing w:line="360" w:lineRule="auto" w:before="60" w:after="60"/>
        <w:ind w:firstLine="480"/>
      </w:pPr>
      <w:r>
        <w:t xml:space="preserve">北京国电成达电力工程有限公司、北京首石建筑劳务有限公司分</w:t>
      </w:r>
    </w:p>
    <w:p>
      <w:pPr>
        <w:spacing w:line="360" w:lineRule="auto" w:before="60" w:after="60"/>
        <w:ind w:firstLine="480"/>
      </w:pPr>
      <w:r>
        <w:t xml:space="preserve">别处以 23 万元、25 万元、25 万元罚款的行政处罚。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