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中山火炬开发区金通街3号通宇科技园B栋1楼“5·26”一般高处坠落事故调查报告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原文链接：https://www.zs.gov.cn/yjj/aqsczdxxgk/scaqsgdcbgxx/content/post_2561088.html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抓取时间：2026-10-07</w:t>
      </w:r>
    </w:p>
    <w:p/>
    <w:p>
      <w:pPr>
        <w:pStyle w:val="Heading2"/>
      </w:pPr>
      <w:r>
        <w:t xml:space="preserve">中山火炬开发区金通街3号通宇科技园B栋1楼“5·26”一般高处坠落事故调查报告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发布日期：2025-10-31  分享：      </w:t>
      </w:r>
    </w:p>
    <w:p/>
    <w:p>
      <w:pPr>
        <w:spacing w:line="360" w:lineRule="auto" w:before="60" w:after="60"/>
        <w:ind w:firstLine="480"/>
      </w:pPr>
      详见附件
      <w:br/>
    </w:p>
    <w:p>
      <w:pPr>
        <w:spacing w:line="360" w:lineRule="auto" w:before="60" w:after="60"/>
        <w:ind w:firstLine="480"/>
      </w:pPr>
      <w:r>
        <w:t xml:space="preserve">附件下载： 中山火炬开发区金通街3号通宇科技园B栋1楼“5·26”一般高处坠落事故调查报告.docx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