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中山三角高平村新二1队“7·6”一般机械伤害事故调查报告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原文链接：https://www.zs.gov.cn/yjj/aqsczdxxgk/scaqsgdcbgxx/content/post_2561092.html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中山三角高平村新二1队“7·6”一般机械伤害事故调查报告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附件下载： 中山三角高平村新二1队“7·6”一般机械伤害事故调查报告.docx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