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中山市能通利建材厂“2023·2·5”一般机械伤害事故调查报告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原文链接：https://www.zs.gov.cn/yjj/aqsczdxxgk/scaqsgdcbgxx/content/post_2575215.html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中山市能通利建材厂“2023·2·5”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编制单位：中山市能通利建材厂“2023·2·5”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编制时间：2025 年 11 月 24 日</w:t>
      </w:r>
    </w:p>
    <w:p>
      <w:pPr>
        <w:spacing w:line="360" w:lineRule="auto" w:before="60" w:after="60"/>
        <w:ind w:firstLine="480"/>
      </w:pPr>
      <w:r>
        <w:t xml:space="preserve">2023 年 2 月5 日 14 时05 分左右，在中山市神湾镇外沙村</w:t>
      </w:r>
    </w:p>
    <w:p>
      <w:pPr>
        <w:spacing w:line="360" w:lineRule="auto" w:before="60" w:after="60"/>
        <w:ind w:firstLine="480"/>
      </w:pPr>
      <w:r>
        <w:t xml:space="preserve">“深湾埂”外沙村委会房屋 B 幢中山市能通利建材厂发生一起</w:t>
      </w:r>
    </w:p>
    <w:p>
      <w:pPr>
        <w:spacing w:line="360" w:lineRule="auto" w:before="60" w:after="60"/>
        <w:ind w:firstLine="480"/>
      </w:pPr>
      <w:r>
        <w:t xml:space="preserve">机械伤害事故，造成 1 人死亡。中山市第一市区人民检察院向</w:t>
      </w:r>
    </w:p>
    <w:p>
      <w:pPr>
        <w:spacing w:line="360" w:lineRule="auto" w:before="60" w:after="60"/>
        <w:ind w:firstLine="480"/>
      </w:pPr>
      <w:r>
        <w:t xml:space="preserve">市应急管理局发出《检察建议书》（中山一区检建〔2025〕3</w:t>
      </w:r>
    </w:p>
    <w:p>
      <w:pPr>
        <w:spacing w:line="360" w:lineRule="auto" w:before="60" w:after="60"/>
        <w:ind w:firstLine="480"/>
      </w:pPr>
      <w:r>
        <w:t xml:space="preserve">号），认为 2023 年 2 月5 日发生在中山市能通利建材厂的一起</w:t>
      </w:r>
    </w:p>
    <w:p>
      <w:pPr>
        <w:spacing w:line="360" w:lineRule="auto" w:before="60" w:after="60"/>
        <w:ind w:firstLine="480"/>
      </w:pPr>
      <w:r>
        <w:t xml:space="preserve">事故属于生产安全事故，为核实中山市能通利建材厂</w:t>
      </w:r>
    </w:p>
    <w:p>
      <w:pPr>
        <w:spacing w:line="360" w:lineRule="auto" w:before="60" w:after="60"/>
        <w:ind w:firstLine="480"/>
      </w:pPr>
      <w:r>
        <w:t xml:space="preserve">“2023·2·5”一般机械伤害事故性质，根据《生产安全事故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报告和调查处理条例》及国家有关法律法规的规定，中山市人</w:t>
      </w:r>
    </w:p>
    <w:p>
      <w:pPr>
        <w:spacing w:line="360" w:lineRule="auto" w:before="60" w:after="60"/>
        <w:ind w:firstLine="480"/>
      </w:pPr>
      <w:r>
        <w:t xml:space="preserve">民政府批准成立了由中山市应急管理局牵头，市公安局、市总</w:t>
      </w:r>
    </w:p>
    <w:p>
      <w:pPr>
        <w:spacing w:line="360" w:lineRule="auto" w:before="60" w:after="60"/>
        <w:ind w:firstLine="480"/>
      </w:pPr>
      <w:r>
        <w:t xml:space="preserve">工会、神湾镇人民政府等有关部门组成的中山市能通利建材厂</w:t>
      </w:r>
    </w:p>
    <w:p>
      <w:pPr>
        <w:spacing w:line="360" w:lineRule="auto" w:before="60" w:after="60"/>
        <w:ind w:firstLine="480"/>
      </w:pPr>
      <w:r>
        <w:t xml:space="preserve">“2023·2·5”一般机械伤害事故调查组（以下简称事故调查</w:t>
      </w:r>
    </w:p>
    <w:p>
      <w:pPr>
        <w:spacing w:line="360" w:lineRule="auto" w:before="60" w:after="60"/>
        <w:ind w:firstLine="480"/>
      </w:pPr>
      <w:r>
        <w:t xml:space="preserve">组），开展相关的事故调查工作，并邀请市纪委监委派员参加。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经调查认定，中山市能通利建材厂“2023·2·5”一般机</w:t>
      </w:r>
    </w:p>
    <w:p>
      <w:pPr>
        <w:spacing w:line="360" w:lineRule="auto" w:before="60" w:after="60"/>
        <w:ind w:firstLine="480"/>
      </w:pPr>
      <w:r>
        <w:t xml:space="preserve">械伤害事故是一起因生产经营单位未落实安全生产主体责任造</w:t>
      </w:r>
    </w:p>
    <w:p>
      <w:pPr>
        <w:spacing w:line="360" w:lineRule="auto" w:before="60" w:after="60"/>
        <w:ind w:firstLine="480"/>
      </w:pPr>
      <w:r>
        <w:t xml:space="preserve">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（一）事故单位基本信息</w:t>
      </w:r>
    </w:p>
    <w:p>
      <w:pPr>
        <w:spacing w:line="360" w:lineRule="auto" w:before="60" w:after="60"/>
        <w:ind w:firstLine="480"/>
      </w:pPr>
      <w:r>
        <w:t xml:space="preserve">中 山 市 能 通 利 建 材 厂 ， 统 一 社 会 信 用 代 码 ：</w:t>
      </w:r>
    </w:p>
    <w:p>
      <w:pPr>
        <w:spacing w:line="360" w:lineRule="auto" w:before="60" w:after="60"/>
        <w:ind w:firstLine="480"/>
      </w:pPr>
      <w:r>
        <w:t xml:space="preserve">91442000MA550G565C，投资人：李某某，类型：个人独资企业，</w:t>
      </w:r>
    </w:p>
    <w:p>
      <w:pPr>
        <w:spacing w:line="360" w:lineRule="auto" w:before="60" w:after="60"/>
        <w:ind w:firstLine="480"/>
      </w:pPr>
      <w:r>
        <w:t xml:space="preserve">注册资本：150 万元，成立日期：2020 年7 月 13 日，登记机关：</w:t>
      </w:r>
    </w:p>
    <w:p>
      <w:pPr>
        <w:spacing w:line="360" w:lineRule="auto" w:before="60" w:after="60"/>
        <w:ind w:firstLine="480"/>
      </w:pPr>
      <w:r>
        <w:t xml:space="preserve">中山市市场监督管理局，住所：中山市神湾镇外沙村“深湾埂”</w:t>
      </w:r>
    </w:p>
    <w:p>
      <w:pPr>
        <w:spacing w:line="360" w:lineRule="auto" w:before="60" w:after="60"/>
        <w:ind w:firstLine="480"/>
      </w:pPr>
      <w:r>
        <w:t xml:space="preserve">外沙村委会房屋 B 幢，经营范围：建设工程施工；施工专业作</w:t>
      </w:r>
    </w:p>
    <w:p>
      <w:pPr>
        <w:spacing w:line="360" w:lineRule="auto" w:before="60" w:after="60"/>
        <w:ind w:firstLine="480"/>
      </w:pPr>
      <w:r>
        <w:t xml:space="preserve">业；建设工程设计；住宅室内装饰装修；测绘服务；城市建筑</w:t>
      </w:r>
    </w:p>
    <w:p>
      <w:pPr>
        <w:spacing w:line="360" w:lineRule="auto" w:before="60" w:after="60"/>
        <w:ind w:firstLine="480"/>
      </w:pPr>
      <w:r>
        <w:t xml:space="preserve">垃圾处置（清运）；道路货物运输（不含危险货物）；城市生</w:t>
      </w:r>
    </w:p>
    <w:p>
      <w:pPr>
        <w:spacing w:line="360" w:lineRule="auto" w:before="60" w:after="60"/>
        <w:ind w:firstLine="480"/>
      </w:pPr>
      <w:r>
        <w:t xml:space="preserve">活垃圾经营性服务。（依法须经批准的项目，经相关部门批准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后方可开展经营活动，具体经营项目以相关部门批准文件或许</w:t>
      </w:r>
    </w:p>
    <w:p>
      <w:pPr>
        <w:spacing w:line="360" w:lineRule="auto" w:before="60" w:after="60"/>
        <w:ind w:firstLine="480"/>
      </w:pPr>
      <w:r>
        <w:t xml:space="preserve">可证件为准）一般项目：土石方工程施工；园林绿化工程施工；</w:t>
      </w:r>
    </w:p>
    <w:p>
      <w:pPr>
        <w:spacing w:line="360" w:lineRule="auto" w:before="60" w:after="60"/>
        <w:ind w:firstLine="480"/>
      </w:pPr>
      <w:r>
        <w:t xml:space="preserve">市场营销策划；建筑材料销售；建筑装饰材料销售；家用电器</w:t>
      </w:r>
    </w:p>
    <w:p>
      <w:pPr>
        <w:spacing w:line="360" w:lineRule="auto" w:before="60" w:after="60"/>
        <w:ind w:firstLine="480"/>
      </w:pPr>
      <w:r>
        <w:t xml:space="preserve">销售；家具销售；专业设计服务；水泥制品制造；水泥制品销</w:t>
      </w:r>
    </w:p>
    <w:p>
      <w:pPr>
        <w:spacing w:line="360" w:lineRule="auto" w:before="60" w:after="60"/>
        <w:ind w:firstLine="480"/>
      </w:pPr>
      <w:r>
        <w:t xml:space="preserve">售；砼结构构件制造；砼结构构件销售；资源再生利用技术研</w:t>
      </w:r>
    </w:p>
    <w:p>
      <w:pPr>
        <w:spacing w:line="360" w:lineRule="auto" w:before="60" w:after="60"/>
        <w:ind w:firstLine="480"/>
      </w:pPr>
      <w:r>
        <w:t xml:space="preserve">发；建筑用石加工；轻质建筑材料制造；轻质建筑材料销售；</w:t>
      </w:r>
    </w:p>
    <w:p>
      <w:pPr>
        <w:spacing w:line="360" w:lineRule="auto" w:before="60" w:after="60"/>
        <w:ind w:firstLine="480"/>
      </w:pPr>
      <w:r>
        <w:t xml:space="preserve">建筑废弃物再生技术研发；固体废物治理；建筑砌块制造；建</w:t>
      </w:r>
    </w:p>
    <w:p>
      <w:pPr>
        <w:spacing w:line="360" w:lineRule="auto" w:before="60" w:after="60"/>
        <w:ind w:firstLine="480"/>
      </w:pPr>
      <w:r>
        <w:t xml:space="preserve">筑砌块销售；非金属废料和碎屑加工处理；市政设施管理；非</w:t>
      </w:r>
    </w:p>
    <w:p>
      <w:pPr>
        <w:spacing w:line="360" w:lineRule="auto" w:before="60" w:after="60"/>
        <w:ind w:firstLine="480"/>
      </w:pPr>
      <w:r>
        <w:t xml:space="preserve">金属矿物制品制造；金属废料和碎屑加工处理；金属制品销售；</w:t>
      </w:r>
    </w:p>
    <w:p>
      <w:pPr>
        <w:spacing w:line="360" w:lineRule="auto" w:before="60" w:after="60"/>
        <w:ind w:firstLine="480"/>
      </w:pPr>
      <w:r>
        <w:t xml:space="preserve">五金产品制造；五金产品批发。（除依法须经批准的项目外，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</w:t>
      </w:r>
    </w:p>
    <w:p>
      <w:pPr>
        <w:spacing w:line="360" w:lineRule="auto" w:before="60" w:after="60"/>
        <w:ind w:firstLine="480"/>
      </w:pPr>
      <w:r>
        <w:t xml:space="preserve">李某甲，性别：男，民族：汉族，居民身份证号码：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************，户籍地址：广东省陆丰市陡洋镇************，</w:t>
      </w:r>
    </w:p>
    <w:p>
      <w:pPr>
        <w:spacing w:line="360" w:lineRule="auto" w:before="60" w:after="60"/>
        <w:ind w:firstLine="480"/>
      </w:pPr>
      <w:r>
        <w:t xml:space="preserve">系事故发生时中山市能通利建材厂的主要负责人（投资人）。</w:t>
      </w:r>
    </w:p>
    <w:p>
      <w:pPr>
        <w:spacing w:line="360" w:lineRule="auto" w:before="60" w:after="60"/>
        <w:ind w:firstLine="480"/>
      </w:pPr>
      <w:r>
        <w:t xml:space="preserve">2023 年 2 月 5 日中午 1 时许，李某甲驾驶铲车作业倒退的过程</w:t>
      </w:r>
    </w:p>
    <w:p>
      <w:pPr>
        <w:spacing w:line="360" w:lineRule="auto" w:before="60" w:after="60"/>
        <w:ind w:firstLine="480"/>
      </w:pPr>
      <w:r>
        <w:t xml:space="preserve">中撞到死者陈某某致其死亡。</w:t>
      </w:r>
    </w:p>
    <w:p>
      <w:pPr>
        <w:spacing w:line="360" w:lineRule="auto" w:before="60" w:after="60"/>
        <w:ind w:firstLine="480"/>
      </w:pPr>
      <w:r>
        <w:t xml:space="preserve">（二）死者基本信息</w:t>
      </w:r>
    </w:p>
    <w:p>
      <w:pPr>
        <w:spacing w:line="360" w:lineRule="auto" w:before="60" w:after="60"/>
        <w:ind w:firstLine="480"/>
      </w:pPr>
      <w:r>
        <w:t xml:space="preserve">陈某某，性别：男，民族：汉族，居民身份证号码：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*************** ， 户 籍 地 址 ： 广 东 省 英 德 市 大 湾 镇</w:t>
      </w:r>
    </w:p>
    <w:p>
      <w:pPr>
        <w:spacing w:line="360" w:lineRule="auto" w:before="60" w:after="60"/>
        <w:ind w:firstLine="480"/>
      </w:pPr>
      <w:r>
        <w:t xml:space="preserve">***********。2023 年 1 月29 日到 2023 年 2 月5 日，陈某某在</w:t>
      </w:r>
    </w:p>
    <w:p>
      <w:pPr>
        <w:spacing w:line="360" w:lineRule="auto" w:before="60" w:after="60"/>
        <w:ind w:firstLine="480"/>
      </w:pPr>
      <w:r>
        <w:t xml:space="preserve">中山能通利建材厂工作，主要负责捡碎木头、垃圾袋、胶带和</w:t>
      </w:r>
    </w:p>
    <w:p>
      <w:pPr>
        <w:spacing w:line="360" w:lineRule="auto" w:before="60" w:after="60"/>
        <w:ind w:firstLine="480"/>
      </w:pPr>
      <w:r>
        <w:t xml:space="preserve">钢筋等杂物。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2023 年 2 月 5 日 13 时 30 分左右，李某甲（中山市能通利</w:t>
      </w:r>
    </w:p>
    <w:p>
      <w:pPr>
        <w:spacing w:line="360" w:lineRule="auto" w:before="60" w:after="60"/>
        <w:ind w:firstLine="480"/>
      </w:pPr>
      <w:r>
        <w:t xml:space="preserve">建材厂全资股东、主要负责人）、李某丙（钩机师傅）和陈某</w:t>
      </w:r>
    </w:p>
    <w:p>
      <w:pPr>
        <w:spacing w:line="360" w:lineRule="auto" w:before="60" w:after="60"/>
        <w:ind w:firstLine="480"/>
      </w:pPr>
      <w:r>
        <w:t xml:space="preserve">某在中山市能通利建材厂内（中山市神湾镇外沙村“深湾埂”</w:t>
      </w:r>
    </w:p>
    <w:p>
      <w:pPr>
        <w:spacing w:line="360" w:lineRule="auto" w:before="60" w:after="60"/>
        <w:ind w:firstLine="480"/>
      </w:pPr>
      <w:r>
        <w:t xml:space="preserve">外沙村委会房屋 B 幢）作业。李某甲负责驾驶铲车铲再生料，</w:t>
      </w:r>
    </w:p>
    <w:p>
      <w:pPr>
        <w:spacing w:line="360" w:lineRule="auto" w:before="60" w:after="60"/>
        <w:ind w:firstLine="480"/>
      </w:pPr>
      <w:r>
        <w:t xml:space="preserve">李某丙负责上料，陈某某负责在厂区内清理碎木头、碎钢筋、</w:t>
      </w:r>
    </w:p>
    <w:p>
      <w:pPr>
        <w:spacing w:line="360" w:lineRule="auto" w:before="60" w:after="60"/>
        <w:ind w:firstLine="480"/>
      </w:pPr>
      <w:r>
        <w:t xml:space="preserve">垃圾袋和胶带等杂物。14 时 05 分，因原本堆放再生料的地方再</w:t>
      </w:r>
    </w:p>
    <w:p>
      <w:pPr>
        <w:spacing w:line="360" w:lineRule="auto" w:before="60" w:after="60"/>
        <w:ind w:firstLine="480"/>
      </w:pPr>
      <w:r>
        <w:t xml:space="preserve">生料堆放过满，李某甲驾驶铲车将多余的再生料放置到厂内其</w:t>
      </w:r>
    </w:p>
    <w:p>
      <w:pPr>
        <w:spacing w:line="360" w:lineRule="auto" w:before="60" w:after="60"/>
        <w:ind w:firstLine="480"/>
      </w:pPr>
      <w:r>
        <w:t xml:space="preserve">他空余位置，李某甲在铲了两三车再生料后，李某丙告知李某</w:t>
      </w:r>
    </w:p>
    <w:p>
      <w:pPr>
        <w:spacing w:line="360" w:lineRule="auto" w:before="60" w:after="60"/>
        <w:ind w:firstLine="480"/>
      </w:pPr>
      <w:r>
        <w:t xml:space="preserve">甲驾驶的铲车右后轮碾压到陈某某，李某甲下车和李某丙展开</w:t>
      </w:r>
    </w:p>
    <w:p>
      <w:pPr>
        <w:spacing w:line="360" w:lineRule="auto" w:before="60" w:after="60"/>
        <w:ind w:firstLine="480"/>
      </w:pPr>
      <w:r>
        <w:t xml:space="preserve">救援工作，并拨打了 120。后将陈某某送往神湾医院进行抢救，</w:t>
      </w:r>
    </w:p>
    <w:p>
      <w:pPr>
        <w:spacing w:line="360" w:lineRule="auto" w:before="60" w:after="60"/>
        <w:ind w:firstLine="480"/>
      </w:pPr>
      <w:r>
        <w:t xml:space="preserve">经医院抢救无效，确认其死亡。</w:t>
      </w:r>
    </w:p>
    <w:p>
      <w:pPr>
        <w:spacing w:line="360" w:lineRule="auto" w:before="60" w:after="60"/>
        <w:ind w:firstLine="480"/>
      </w:pPr>
      <w:r>
        <w:t xml:space="preserve">三、事故现场勘察情况</w:t>
      </w:r>
    </w:p>
    <w:p>
      <w:pPr>
        <w:spacing w:line="360" w:lineRule="auto" w:before="60" w:after="60"/>
        <w:ind w:firstLine="480"/>
      </w:pPr>
      <w:r>
        <w:t xml:space="preserve">涉事设备是龙工（上海）机械制造有限公司生产的农工</w:t>
      </w:r>
    </w:p>
    <w:p>
      <w:pPr>
        <w:spacing w:line="360" w:lineRule="auto" w:before="60" w:after="60"/>
        <w:ind w:firstLine="480"/>
      </w:pPr>
      <w:r>
        <w:t xml:space="preserve">LG855B 型轮式装载机，整机操作重量为 16.6 吨，额定载重量为</w:t>
      </w:r>
    </w:p>
    <w:p>
      <w:pPr>
        <w:spacing w:line="360" w:lineRule="auto" w:before="60" w:after="60"/>
        <w:ind w:firstLine="480"/>
      </w:pPr>
      <w:r>
        <w:t xml:space="preserve">5 吨，铲斗容量 3 立方米，卸载高度 3103mm，整机尺寸 7.9×3</w:t>
      </w:r>
    </w:p>
    <w:p>
      <w:pPr>
        <w:spacing w:line="360" w:lineRule="auto" w:before="60" w:after="60"/>
        <w:ind w:firstLine="480"/>
      </w:pPr>
      <w:r>
        <w:t xml:space="preserve">×3.4m，主要用于散装建材物料装载和挖掘等工作，习惯命名</w:t>
      </w:r>
    </w:p>
    <w:p>
      <w:pPr>
        <w:spacing w:line="360" w:lineRule="auto" w:before="60" w:after="60"/>
        <w:ind w:firstLine="480"/>
      </w:pPr>
      <w:r>
        <w:t xml:space="preserve">铲车。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李某甲未经规范培训，不熟悉装载机（铲车）安全操作要</w:t>
      </w:r>
    </w:p>
    <w:p>
      <w:pPr>
        <w:spacing w:line="360" w:lineRule="auto" w:before="60" w:after="60"/>
        <w:ind w:firstLine="480"/>
      </w:pPr>
      <w:r>
        <w:t xml:space="preserve">求，未按照《建筑机械使用安全技术规程》（JGJ 33-2012)第</w:t>
      </w:r>
    </w:p>
    <w:p>
      <w:pPr>
        <w:spacing w:line="360" w:lineRule="auto" w:before="60" w:after="60"/>
        <w:ind w:firstLine="480"/>
      </w:pPr>
      <w:r>
        <w:t xml:space="preserve">5.10.2 条规定“装载机作业场地坡度应符合使用说明书的规定，</w:t>
      </w:r>
    </w:p>
    <w:p>
      <w:pPr>
        <w:spacing w:line="360" w:lineRule="auto" w:before="60" w:after="60"/>
        <w:ind w:firstLine="480"/>
      </w:pPr>
      <w:r>
        <w:t xml:space="preserve">作业区内不得有障碍物及无关人员”、第5.10.5 条规定“装载</w:t>
      </w:r>
    </w:p>
    <w:p>
      <w:pPr>
        <w:spacing w:line="360" w:lineRule="auto" w:before="60" w:after="60"/>
        <w:ind w:firstLine="480"/>
      </w:pPr>
      <w:r>
        <w:t xml:space="preserve">机行驶前，应该先鸣笛示意”的要求，做好观察，未警示现场</w:t>
      </w:r>
    </w:p>
    <w:p>
      <w:pPr>
        <w:spacing w:line="360" w:lineRule="auto" w:before="60" w:after="60"/>
        <w:ind w:firstLine="480"/>
      </w:pPr>
      <w:r>
        <w:t xml:space="preserve">杂工陈某某远离装载机，带头违规作业，倒车时将杂工陈某某</w:t>
      </w:r>
    </w:p>
    <w:p>
      <w:pPr>
        <w:spacing w:line="360" w:lineRule="auto" w:before="60" w:after="60"/>
        <w:ind w:firstLine="480"/>
      </w:pPr>
      <w:r>
        <w:t xml:space="preserve">碰撞碾压受伤致死。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（1）中山市能通利建材厂未对从业人员进行安全生产教育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和培训，未保证从业人员具备必要的安全生产知识（未组织落</w:t>
      </w:r>
    </w:p>
    <w:p>
      <w:pPr>
        <w:spacing w:line="360" w:lineRule="auto" w:before="60" w:after="60"/>
        <w:ind w:firstLine="480"/>
      </w:pPr>
      <w:r>
        <w:t xml:space="preserve">实对铲车司机李某甲开展装载机（铲车）作业安全教育培训，</w:t>
      </w:r>
    </w:p>
    <w:p>
      <w:pPr>
        <w:spacing w:line="360" w:lineRule="auto" w:before="60" w:after="60"/>
        <w:ind w:firstLine="480"/>
      </w:pPr>
      <w:r>
        <w:t xml:space="preserve">铲车司机李某甲未取得铲车操作培训合格证)；未采取技术、管</w:t>
      </w:r>
    </w:p>
    <w:p>
      <w:pPr>
        <w:spacing w:line="360" w:lineRule="auto" w:before="60" w:after="60"/>
        <w:ind w:firstLine="480"/>
      </w:pPr>
      <w:r>
        <w:t xml:space="preserve">理措施，未及时发现并消除事故隐患（铲车作业区域无风险警</w:t>
      </w:r>
    </w:p>
    <w:p>
      <w:pPr>
        <w:spacing w:line="360" w:lineRule="auto" w:before="60" w:after="60"/>
        <w:ind w:firstLine="480"/>
      </w:pPr>
      <w:r>
        <w:t xml:space="preserve">示或者安全警示标识）。</w:t>
      </w:r>
    </w:p>
    <w:p>
      <w:pPr>
        <w:spacing w:line="360" w:lineRule="auto" w:before="60" w:after="60"/>
        <w:ind w:firstLine="480"/>
      </w:pPr>
      <w:r>
        <w:t xml:space="preserve">（2）事故发生时中山市能通利建材厂主要负责人（投资人）</w:t>
      </w:r>
    </w:p>
    <w:p>
      <w:pPr>
        <w:spacing w:line="360" w:lineRule="auto" w:before="60" w:after="60"/>
        <w:ind w:firstLine="480"/>
      </w:pPr>
      <w:r>
        <w:t xml:space="preserve">李某甲未督促、检查本单位的安全生产工作，未及时消除生产</w:t>
      </w:r>
    </w:p>
    <w:p>
      <w:pPr>
        <w:spacing w:line="360" w:lineRule="auto" w:before="60" w:after="60"/>
        <w:ind w:firstLine="480"/>
      </w:pPr>
      <w:r>
        <w:t xml:space="preserve">安全事故隐患（铲车司机李某甲未取得铲车操作培训合格证；</w:t>
      </w:r>
    </w:p>
    <w:p>
      <w:pPr>
        <w:spacing w:line="360" w:lineRule="auto" w:before="60" w:after="60"/>
        <w:ind w:firstLine="480"/>
      </w:pPr>
      <w:r>
        <w:t xml:space="preserve">铲车作业区域无风险警示或者安全警示标识）。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经调查认定，中山市能通利建材厂未履行安全生产主体责</w:t>
      </w:r>
    </w:p>
    <w:p>
      <w:pPr>
        <w:spacing w:line="360" w:lineRule="auto" w:before="60" w:after="60"/>
        <w:ind w:firstLine="480"/>
      </w:pPr>
      <w:r>
        <w:t xml:space="preserve">任，对事故的发生负有责任，是事故责任单位。为吸取教训，</w:t>
      </w:r>
    </w:p>
    <w:p>
      <w:pPr>
        <w:spacing w:line="360" w:lineRule="auto" w:before="60" w:after="60"/>
        <w:ind w:firstLine="480"/>
      </w:pPr>
      <w:r>
        <w:t xml:space="preserve">教育和惩戒有关事故责任单位，根据《中华人民共和国安全生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产法》等有关法律法规规定，建议对中山市能通利建材厂</w:t>
      </w:r>
    </w:p>
    <w:p>
      <w:pPr>
        <w:spacing w:line="360" w:lineRule="auto" w:before="60" w:after="60"/>
        <w:ind w:firstLine="480"/>
      </w:pPr>
      <w:r>
        <w:t xml:space="preserve">“2023·2·5”一般机械伤害事故的事故单位和有关责任人作</w:t>
      </w:r>
    </w:p>
    <w:p>
      <w:pPr>
        <w:spacing w:line="360" w:lineRule="auto" w:before="60" w:after="60"/>
        <w:ind w:firstLine="480"/>
      </w:pPr>
      <w:r>
        <w:t xml:space="preserve">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1.中山市能通利建材厂未对从业人员进行安全生产教育和</w:t>
      </w:r>
    </w:p>
    <w:p>
      <w:pPr>
        <w:spacing w:line="360" w:lineRule="auto" w:before="60" w:after="60"/>
        <w:ind w:firstLine="480"/>
      </w:pPr>
      <w:r>
        <w:t xml:space="preserve">培训，未保证从业人员具备必要的安全生产知识（未组织落实</w:t>
      </w:r>
    </w:p>
    <w:p>
      <w:pPr>
        <w:spacing w:line="360" w:lineRule="auto" w:before="60" w:after="60"/>
        <w:ind w:firstLine="480"/>
      </w:pPr>
      <w:r>
        <w:t xml:space="preserve">对铲车司机李某甲开展装载机（铲车）作业安全教育培训，铲</w:t>
      </w:r>
    </w:p>
    <w:p>
      <w:pPr>
        <w:spacing w:line="360" w:lineRule="auto" w:before="60" w:after="60"/>
        <w:ind w:firstLine="480"/>
      </w:pPr>
      <w:r>
        <w:t xml:space="preserve">车司机李某甲未取得铲车操作培训合格证)；未采取技术、管理</w:t>
      </w:r>
    </w:p>
    <w:p>
      <w:pPr>
        <w:spacing w:line="360" w:lineRule="auto" w:before="60" w:after="60"/>
        <w:ind w:firstLine="480"/>
      </w:pPr>
      <w:r>
        <w:t xml:space="preserve">措施，未及时发现并消除事故隐患（铲车作业区域无风险警示</w:t>
      </w:r>
    </w:p>
    <w:p>
      <w:pPr>
        <w:spacing w:line="360" w:lineRule="auto" w:before="60" w:after="60"/>
        <w:ind w:firstLine="480"/>
      </w:pPr>
      <w:r>
        <w:t xml:space="preserve">或者安全警示标识）。上述行为违反了《中华人民共和国安全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生产法》第二十八条第一款和第四十一条第二款的规定，导致</w:t>
      </w:r>
    </w:p>
    <w:p>
      <w:pPr>
        <w:spacing w:line="360" w:lineRule="auto" w:before="60" w:after="60"/>
        <w:ind w:firstLine="480"/>
      </w:pPr>
      <w:r>
        <w:t xml:space="preserve">发生生产安全事故，对事故的发生负有责任。依据《中华人民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共和国安全生产法》第一百一十四条第一款第一项，应对中山</w:t>
      </w:r>
    </w:p>
    <w:p>
      <w:pPr>
        <w:spacing w:line="360" w:lineRule="auto" w:before="60" w:after="60"/>
        <w:ind w:firstLine="480"/>
      </w:pPr>
      <w:r>
        <w:t xml:space="preserve">市能通利建材厂对事故负有责任的违法行为进行行政处罚。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2.事故发生时中山市能通利建材厂主要负责人（投资人）</w:t>
      </w:r>
    </w:p>
    <w:p>
      <w:pPr>
        <w:spacing w:line="360" w:lineRule="auto" w:before="60" w:after="60"/>
        <w:ind w:firstLine="480"/>
      </w:pPr>
      <w:r>
        <w:t xml:space="preserve">李某甲未组织建立并落实安全风险分级管控和隐患排查治理双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重预防机制，未督促、检查本单位的安全生产工作，未及时消</w:t>
      </w:r>
    </w:p>
    <w:p>
      <w:pPr>
        <w:spacing w:line="360" w:lineRule="auto" w:before="60" w:after="60"/>
        <w:ind w:firstLine="480"/>
      </w:pPr>
      <w:r>
        <w:t xml:space="preserve">除生产安全事故隐患（铲车司机李某甲未取得铲车操作培训合</w:t>
      </w:r>
    </w:p>
    <w:p>
      <w:pPr>
        <w:spacing w:line="360" w:lineRule="auto" w:before="60" w:after="60"/>
        <w:ind w:firstLine="480"/>
      </w:pPr>
      <w:r>
        <w:t xml:space="preserve">格证；铲车作业区域无风险警示或者安全警示标识），导致发</w:t>
      </w:r>
    </w:p>
    <w:p>
      <w:pPr>
        <w:spacing w:line="360" w:lineRule="auto" w:before="60" w:after="60"/>
        <w:ind w:firstLine="480"/>
      </w:pPr>
      <w:r>
        <w:t xml:space="preserve">生生产安全事故，对事故的发生负有责任。上述行为违反了《中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华人民共和国安全生产法》第二十一条第五项的规定，依据《中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华人民共和国安全生产法》第九十五条第一项，应对李某甲对</w:t>
      </w:r>
    </w:p>
    <w:p>
      <w:pPr>
        <w:spacing w:line="360" w:lineRule="auto" w:before="60" w:after="60"/>
        <w:ind w:firstLine="480"/>
      </w:pPr>
      <w:r>
        <w:t xml:space="preserve">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根据《个人独资法》的规定，个人独资企业是指依照本法</w:t>
      </w:r>
    </w:p>
    <w:p>
      <w:pPr>
        <w:spacing w:line="360" w:lineRule="auto" w:before="60" w:after="60"/>
        <w:ind w:firstLine="480"/>
      </w:pPr>
      <w:r>
        <w:t xml:space="preserve">在中国境内设立，由一个自然人投资，财产为投资人个人所有，</w:t>
      </w:r>
    </w:p>
    <w:p>
      <w:pPr>
        <w:spacing w:line="360" w:lineRule="auto" w:before="60" w:after="60"/>
        <w:ind w:firstLine="480"/>
      </w:pPr>
      <w:r>
        <w:t xml:space="preserve">投资人以其个人财产对企业债务承担无限责任的经营实体。中</w:t>
      </w:r>
    </w:p>
    <w:p>
      <w:pPr>
        <w:spacing w:line="360" w:lineRule="auto" w:before="60" w:after="60"/>
        <w:ind w:firstLine="480"/>
      </w:pPr>
      <w:r>
        <w:t xml:space="preserve">山市能通利建材厂是个人独资企业，事发时李某甲是中山市能</w:t>
      </w:r>
    </w:p>
    <w:p>
      <w:pPr>
        <w:spacing w:line="360" w:lineRule="auto" w:before="60" w:after="60"/>
        <w:ind w:firstLine="480"/>
      </w:pPr>
      <w:r>
        <w:t xml:space="preserve">通利建材厂的主要负责人（投资人），这种情况下，若既处罚</w:t>
      </w:r>
    </w:p>
    <w:p>
      <w:pPr>
        <w:spacing w:line="360" w:lineRule="auto" w:before="60" w:after="60"/>
        <w:ind w:firstLine="480"/>
      </w:pPr>
      <w:r>
        <w:t xml:space="preserve">中山市能通利建材厂（个人独资企业）又处罚其主要负责人会</w:t>
      </w:r>
    </w:p>
    <w:p>
      <w:pPr>
        <w:spacing w:line="360" w:lineRule="auto" w:before="60" w:after="60"/>
        <w:ind w:firstLine="480"/>
      </w:pPr>
      <w:r>
        <w:t xml:space="preserve">由于两者身份重叠、同一而导致出现双重处罚的结果。鉴于，</w:t>
      </w:r>
    </w:p>
    <w:p>
      <w:pPr>
        <w:spacing w:line="360" w:lineRule="auto" w:before="60" w:after="60"/>
        <w:ind w:firstLine="480"/>
      </w:pPr>
      <w:r>
        <w:t xml:space="preserve">中山市第一人民法院已于 2024 年 7 月 17 日作出（2024）粤 2071</w:t>
      </w:r>
    </w:p>
    <w:p>
      <w:pPr>
        <w:spacing w:line="360" w:lineRule="auto" w:before="60" w:after="60"/>
        <w:ind w:firstLine="480"/>
      </w:pPr>
      <w:r>
        <w:t xml:space="preserve">刑初 2336 号刑事判决书，认定李某甲犯重大责任事故罪，判处</w:t>
      </w:r>
    </w:p>
    <w:p>
      <w:pPr>
        <w:spacing w:line="360" w:lineRule="auto" w:before="60" w:after="60"/>
        <w:ind w:firstLine="480"/>
      </w:pPr>
      <w:r>
        <w:t xml:space="preserve">有期徒刑一年六个月，缓刑二年。因此，建议不再对中山市能</w:t>
      </w:r>
    </w:p>
    <w:p>
      <w:pPr>
        <w:spacing w:line="360" w:lineRule="auto" w:before="60" w:after="60"/>
        <w:ind w:firstLine="480"/>
      </w:pPr>
      <w:r>
        <w:t xml:space="preserve">通利建材厂及李某甲进行行政处罚。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（一）中山市能通利建材厂应全面落实安全生产主体责任，</w:t>
      </w:r>
    </w:p>
    <w:p>
      <w:pPr>
        <w:spacing w:line="360" w:lineRule="auto" w:before="60" w:after="60"/>
        <w:ind w:firstLine="480"/>
      </w:pPr>
      <w:r>
        <w:t xml:space="preserve">彻底消除事故隐患。一要完善安全管理制度。建立健全安全生</w:t>
      </w:r>
    </w:p>
    <w:p>
      <w:pPr>
        <w:spacing w:line="360" w:lineRule="auto" w:before="60" w:after="60"/>
        <w:ind w:firstLine="480"/>
      </w:pPr>
      <w:r>
        <w:t xml:space="preserve">产责任制和操作规程，制定设备管理制度，明确操作人员资质</w:t>
      </w:r>
    </w:p>
    <w:p>
      <w:pPr>
        <w:spacing w:line="360" w:lineRule="auto" w:before="60" w:after="60"/>
        <w:ind w:firstLine="480"/>
      </w:pPr>
      <w:r>
        <w:t xml:space="preserve">要求；建立隐患排查治理台账，实行闭环管理。二要强化员工</w:t>
      </w:r>
    </w:p>
    <w:p>
      <w:pPr>
        <w:spacing w:line="360" w:lineRule="auto" w:before="60" w:after="60"/>
        <w:ind w:firstLine="480"/>
      </w:pPr>
      <w:r>
        <w:t xml:space="preserve">培训教育。开展全员安全教育培训。确保从业人员掌握安全技</w:t>
      </w:r>
    </w:p>
    <w:p>
      <w:pPr>
        <w:spacing w:line="360" w:lineRule="auto" w:before="60" w:after="60"/>
        <w:ind w:firstLine="480"/>
      </w:pPr>
      <w:r>
        <w:t xml:space="preserve">能；特种作业人员必须持证上岗，定期组织考核；建立培训档</w:t>
      </w:r>
    </w:p>
    <w:p>
      <w:pPr>
        <w:spacing w:line="360" w:lineRule="auto" w:before="60" w:after="60"/>
        <w:ind w:firstLine="480"/>
      </w:pPr>
      <w:r>
        <w:t xml:space="preserve">案，保证培训效果。三要改善现场安全条件。规范作业区域安</w:t>
      </w:r>
    </w:p>
    <w:p>
      <w:pPr>
        <w:spacing w:line="360" w:lineRule="auto" w:before="60" w:after="60"/>
        <w:ind w:firstLine="480"/>
      </w:pPr>
      <w:r>
        <w:t xml:space="preserve">全警示标识设置；为车辆加装倒车警报和视频监控设备；实行</w:t>
      </w:r>
    </w:p>
    <w:p>
      <w:pPr>
        <w:spacing w:line="360" w:lineRule="auto" w:before="60" w:after="60"/>
        <w:ind w:firstLine="480"/>
      </w:pPr>
      <w:r>
        <w:t xml:space="preserve">作业区域隔离管理，严禁无关人员进入危险区域。</w:t>
      </w:r>
    </w:p>
    <w:p>
      <w:pPr>
        <w:spacing w:line="360" w:lineRule="auto" w:before="60" w:after="60"/>
        <w:ind w:firstLine="480"/>
      </w:pPr>
      <w:r>
        <w:t xml:space="preserve">（二）神湾镇人民政府应全面完善安全监管体系和事故信</w:t>
      </w:r>
    </w:p>
    <w:p>
      <w:pPr>
        <w:spacing w:line="360" w:lineRule="auto" w:before="60" w:after="60"/>
        <w:ind w:firstLine="480"/>
      </w:pPr>
      <w:r>
        <w:t xml:space="preserve">息报送机制，切实提升事故预防和处置能力。一要完善安全监</w:t>
      </w:r>
    </w:p>
    <w:p>
      <w:pPr>
        <w:spacing w:line="360" w:lineRule="auto" w:before="60" w:after="60"/>
        <w:ind w:firstLine="480"/>
      </w:pPr>
      <w:r>
        <w:t xml:space="preserve">管机制。健全建材行业长效监管机制，细化风险分级标准；完</w:t>
      </w:r>
    </w:p>
    <w:p>
      <w:pPr>
        <w:spacing w:line="360" w:lineRule="auto" w:before="60" w:after="60"/>
        <w:ind w:firstLine="480"/>
      </w:pPr>
      <w:r>
        <w:t xml:space="preserve">善领导班子带队检查制度，强化对碎石场、搅拌站等重点场所</w:t>
      </w:r>
    </w:p>
    <w:p>
      <w:pPr>
        <w:spacing w:line="360" w:lineRule="auto" w:before="60" w:after="60"/>
        <w:ind w:firstLine="480"/>
      </w:pPr>
      <w:r>
        <w:t xml:space="preserve">的常态化巡查；建立部门联动执法机制，形成监管合力。二要</w:t>
      </w:r>
    </w:p>
    <w:p>
      <w:pPr>
        <w:spacing w:line="360" w:lineRule="auto" w:before="60" w:after="60"/>
        <w:ind w:firstLine="480"/>
      </w:pPr>
      <w:r>
        <w:t xml:space="preserve">强化隐患排查治理。深化治本攻坚三年行动，开展全镇建材行</w:t>
      </w:r>
    </w:p>
    <w:p>
      <w:pPr>
        <w:spacing w:line="360" w:lineRule="auto" w:before="60" w:after="60"/>
        <w:ind w:firstLine="480"/>
      </w:pPr>
      <w:r>
        <w:t xml:space="preserve">业隐患专项整治；建立隐患整改闭环管理制度，对重大隐患实</w:t>
      </w:r>
    </w:p>
    <w:p>
      <w:pPr>
        <w:spacing w:line="360" w:lineRule="auto" w:before="60" w:after="60"/>
        <w:ind w:firstLine="480"/>
      </w:pPr>
      <w:r>
        <w:t xml:space="preserve">行挂牌督办；完善企业风险分级管控体系，实施差异化监管。</w:t>
      </w:r>
    </w:p>
    <w:p>
      <w:pPr>
        <w:spacing w:line="360" w:lineRule="auto" w:before="60" w:after="60"/>
        <w:ind w:firstLine="480"/>
      </w:pPr>
      <w:r>
        <w:t xml:space="preserve">三要提升应急处置能力。规范事故信息报告程序，明确报告标</w:t>
      </w:r>
    </w:p>
    <w:p>
      <w:pPr>
        <w:spacing w:line="360" w:lineRule="auto" w:before="60" w:after="60"/>
        <w:ind w:firstLine="480"/>
      </w:pPr>
      <w:r>
        <w:t xml:space="preserve">准和时限；加强应急管理人员培训，提升事故认定和处置能力；</w:t>
      </w:r>
    </w:p>
    <w:p>
      <w:pPr>
        <w:spacing w:line="360" w:lineRule="auto" w:before="60" w:after="60"/>
        <w:ind w:firstLine="480"/>
      </w:pPr>
      <w:r>
        <w:t xml:space="preserve">完善部门信息共享机制，确保事故信息及时准确传达。</w:t>
      </w:r>
    </w:p>
    <w:p>
      <w:pPr>
        <w:spacing w:line="360" w:lineRule="auto" w:before="60" w:after="60"/>
        <w:ind w:firstLine="480"/>
      </w:pPr>
      <w:r>
        <w:t xml:space="preserve">中山市能通利建材厂“2023·2·5”</w:t>
      </w:r>
    </w:p>
    <w:p>
      <w:pPr>
        <w:spacing w:line="360" w:lineRule="auto" w:before="60" w:after="60"/>
        <w:ind w:firstLine="480"/>
      </w:pPr>
      <w:r>
        <w:t xml:space="preserve">一般机械伤害事故调查组</w:t>
      </w:r>
    </w:p>
    <w:p>
      <w:pPr>
        <w:spacing w:line="360" w:lineRule="auto" w:before="60" w:after="60"/>
        <w:ind w:firstLine="480"/>
      </w:pPr>
      <w:r>
        <w:t xml:space="preserve">2025 年 11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