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惠州博罗新怡豪门小区“2.21”较大有限空间中毒窒息事故评估报告</w:t>
      </w:r>
    </w:p>
    <w:p>
      <w:pPr>
        <w:spacing w:before="20" w:after="20"/>
      </w:pPr>
      <w:r>
        <w:rPr>
          <w:color w:val="888888"/>
          <w:sz w:val="18"/>
        </w:rPr>
        <w:t xml:space="preserve">来源：惠州市应急管理局　惠州市·生产安全事故调查报告</w:t>
      </w:r>
    </w:p>
    <w:p>
      <w:pPr>
        <w:spacing w:before="20" w:after="20"/>
      </w:pPr>
      <w:r>
        <w:rPr>
          <w:color w:val="888888"/>
          <w:sz w:val="18"/>
        </w:rPr>
        <w:t xml:space="preserve">原文链接：http://yingji--huizhou--gov--cn--s3bd32eea5473e.proxy.huizhou.gov.cn:80/aqscxxgk/scaqsgdcbg/content/post_5340368.html</w:t>
      </w:r>
    </w:p>
    <w:p>
      <w:pPr>
        <w:spacing w:before="20" w:after="20"/>
      </w:pPr>
      <w:r>
        <w:rPr>
          <w:color w:val="888888"/>
          <w:sz w:val="18"/>
        </w:rPr>
        <w:t xml:space="preserve">发布时间：2024-06-18　抓取时间：2026-10-07</w:t>
      </w:r>
    </w:p>
    <w:p/>
    <w:p>
      <w:pPr>
        <w:spacing w:line="360" w:lineRule="auto" w:before="60" w:after="60"/>
        <w:ind w:firstLine="480"/>
      </w:pPr>
      <w:r>
        <w:t xml:space="preserve"> 2023年2月21日20时50分许，惠州市鸿营环保清洁有限公司在位于惠州市博罗县石湾镇建设东路的新怡豪门小区进行化粪池清淤作业时发生一起导致3人死亡的事故，直接经济损失358.4万元。</w:t>
      </w:r>
    </w:p>
    <w:p>
      <w:pPr>
        <w:spacing w:line="360" w:lineRule="auto" w:before="60" w:after="60"/>
        <w:ind w:firstLine="480"/>
      </w:pPr>
      <w:r>
        <w:t xml:space="preserve"> 事故发生后,省安委办、省应急管理厅对该起事故调查处理实行挂牌督办。依据《安全生产法》和《生产安全事故报告和调查处理条例》等有关法律法规，惠州市人民政府于2023年2月26日成立了惠州博罗新怡豪门小区“2·21”较大有限空间中毒窒息事故调查组（以下简称“事故调查组”）对事故进行调查。按照市政府批复,各有关单位按照批复要求,依照法律、法规规定的权限和程序,分别落实对相关责任单位和责任人员的责任追究。</w:t>
      </w:r>
    </w:p>
    <w:p>
      <w:pPr>
        <w:spacing w:line="360" w:lineRule="auto" w:before="60" w:after="60"/>
        <w:ind w:firstLine="480"/>
      </w:pPr>
      <w:r>
        <w:t xml:space="preserve"> 一、评估工作组织开展情况</w:t>
      </w:r>
    </w:p>
    <w:p>
      <w:pPr>
        <w:spacing w:line="360" w:lineRule="auto" w:before="60" w:after="60"/>
        <w:ind w:firstLine="480"/>
      </w:pPr>
      <w:r>
        <w:t xml:space="preserve"> 2024年5月7日，惠州市安全生产委员会办公室按规定成立了由市应急管理局牵头，市应急管理局、公安局、住建局、城管执法局、总工会等部门有关同志参加的惠州博罗新怡豪门小区“2·21”较大有限空间中毒窒息事故评估组。依据《事故调查报告》，梳理出事故责任追究，事发地县（市、区）政府及有关部门履行监管职责，落实事故整改措施情况5个方面评估清单，在事发地县安委办组织开展自评的基础上，评估组采取调阅事故原始档案、查阅相关文件资料、现场检查、听取汇报等方式，深入开展评估工作。对评估过程中发现的问题，及时向事发地县安委办进行反馈，要求立即组织整改，形成了事故责任追究和整改措施落实情况的评估报告。</w:t>
      </w:r>
    </w:p>
    <w:p>
      <w:pPr>
        <w:spacing w:line="360" w:lineRule="auto" w:before="60" w:after="60"/>
        <w:ind w:firstLine="480"/>
      </w:pPr>
      <w:r>
        <w:t xml:space="preserve"> 二、事故责任人员责任追究落实情况</w:t>
      </w:r>
    </w:p>
    <w:p>
      <w:pPr>
        <w:spacing w:line="360" w:lineRule="auto" w:before="60" w:after="60"/>
        <w:ind w:firstLine="480"/>
      </w:pPr>
      <w:r>
        <w:t xml:space="preserve"> （一）党纪、政纪处分落实情况。</w:t>
      </w:r>
    </w:p>
    <w:p>
      <w:pPr>
        <w:spacing w:line="360" w:lineRule="auto" w:before="60" w:after="60"/>
        <w:ind w:firstLine="480"/>
      </w:pPr>
      <w:r>
        <w:rPr>
          <w:b/>
          <w:bCs/>
        </w:rPr>
        <w:t xml:space="preserve">1.邓某，</w:t>
      </w:r>
      中共党员，惠州市城乡管理和综合执法局市容环境管理科科长。
    </w:p>
    <w:p>
      <w:pPr>
        <w:spacing w:line="360" w:lineRule="auto" w:before="60" w:after="60"/>
        <w:ind w:firstLine="480"/>
      </w:pPr>
      <w:r>
        <w:t xml:space="preserve"> 处理建议：责令其作出深刻检查。</w:t>
      </w:r>
    </w:p>
    <w:p>
      <w:pPr>
        <w:spacing w:line="360" w:lineRule="auto" w:before="60" w:after="60"/>
        <w:ind w:firstLine="480"/>
      </w:pPr>
      <w:r>
        <w:t xml:space="preserve"> 处理落实情况：惠州市纪律检查委员会已于2023年9月28日责令邓某作出深刻检查。</w:t>
      </w:r>
    </w:p>
    <w:p>
      <w:pPr>
        <w:spacing w:line="360" w:lineRule="auto" w:before="60" w:after="60"/>
        <w:ind w:firstLine="480"/>
      </w:pPr>
      <w:r>
        <w:rPr>
          <w:b/>
          <w:bCs/>
        </w:rPr>
        <w:t xml:space="preserve">2</w:t>
      </w:r>
      <w:r>
        <w:rPr>
          <w:b/>
          <w:bCs/>
        </w:rPr>
        <w:t xml:space="preserve">.严某</w:t>
      </w:r>
      ，中共党员，惠州市住房和城乡建设局物业管理科科长。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处理落实情况：惠州市纪律检查委员会已于2023年9月28日对严某进行批评教育。</w:t>
      </w:r>
    </w:p>
    <w:p>
      <w:pPr>
        <w:spacing w:line="360" w:lineRule="auto" w:before="60" w:after="60"/>
        <w:ind w:firstLine="480"/>
      </w:pPr>
      <w:r>
        <w:rPr>
          <w:b/>
          <w:bCs/>
        </w:rPr>
        <w:t xml:space="preserve">3.赵某</w:t>
      </w:r>
      ，中共党员，博罗县委常委、宣传部长。
    </w:p>
    <w:p>
      <w:pPr>
        <w:spacing w:line="360" w:lineRule="auto" w:before="60" w:after="60"/>
        <w:ind w:firstLine="480"/>
      </w:pPr>
      <w:r>
        <w:t xml:space="preserve"> 处理建议：对其进行谈话提醒。</w:t>
      </w:r>
    </w:p>
    <w:p>
      <w:pPr>
        <w:spacing w:line="360" w:lineRule="auto" w:before="60" w:after="60"/>
        <w:ind w:firstLine="480"/>
      </w:pPr>
      <w:r>
        <w:t xml:space="preserve"> 处理落实情况：惠州市纪律检查委员会已于2023年9月28日对赵某进行谈话提醒。</w:t>
      </w:r>
    </w:p>
    <w:p>
      <w:pPr>
        <w:spacing w:line="360" w:lineRule="auto" w:before="60" w:after="60"/>
        <w:ind w:firstLine="480"/>
      </w:pPr>
      <w:r>
        <w:rPr>
          <w:b/>
          <w:bCs/>
        </w:rPr>
        <w:t xml:space="preserve">4.钟某</w:t>
      </w:r>
      ，中共党员，博罗县副县长。
    </w:p>
    <w:p>
      <w:pPr>
        <w:spacing w:line="360" w:lineRule="auto" w:before="60" w:after="60"/>
        <w:ind w:firstLine="480"/>
      </w:pPr>
      <w:r>
        <w:t xml:space="preserve"> 处理建议：对其进行谈话提醒。</w:t>
      </w:r>
    </w:p>
    <w:p>
      <w:pPr>
        <w:spacing w:line="360" w:lineRule="auto" w:before="60" w:after="60"/>
        <w:ind w:firstLine="480"/>
      </w:pPr>
      <w:r>
        <w:t xml:space="preserve"> 处理落实情况：惠州市纪律检查委员会已于2023年9月28日对钟某进行谈话提醒。</w:t>
      </w:r>
    </w:p>
    <w:p>
      <w:pPr>
        <w:spacing w:line="360" w:lineRule="auto" w:before="60" w:after="60"/>
        <w:ind w:firstLine="480"/>
      </w:pPr>
      <w:r>
        <w:rPr>
          <w:b/>
          <w:bCs/>
        </w:rPr>
        <w:t xml:space="preserve">5.陈某</w:t>
      </w:r>
      ，中共党员，博罗县城管局局长。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处理落实情况：博罗县纪律检查委员会已于2023年7月24日对陈某进行批评教育。</w:t>
      </w:r>
    </w:p>
    <w:p>
      <w:pPr>
        <w:spacing w:line="360" w:lineRule="auto" w:before="60" w:after="60"/>
        <w:ind w:firstLine="480"/>
      </w:pPr>
      <w:r>
        <w:rPr>
          <w:b/>
          <w:bCs/>
        </w:rPr>
        <w:t xml:space="preserve">6.钟某</w:t>
      </w:r>
      ，中共党员，博罗县城管局党组成员、副局长。
    </w:p>
    <w:p>
      <w:pPr>
        <w:spacing w:line="360" w:lineRule="auto" w:before="60" w:after="60"/>
        <w:ind w:firstLine="480"/>
      </w:pPr>
      <w:r>
        <w:t xml:space="preserve"> 处理建议：给予其政务警告处理。</w:t>
      </w:r>
    </w:p>
    <w:p>
      <w:pPr>
        <w:spacing w:line="360" w:lineRule="auto" w:before="60" w:after="60"/>
        <w:ind w:firstLine="480"/>
      </w:pPr>
      <w:r>
        <w:t xml:space="preserve"> 处理落实情况：结合其涉及其他违法违纪行为，博罗县纪律检查委员会、监察委员会已于2023年10月26日分别给予钟某开除党籍处分、开除公职处分。</w:t>
      </w:r>
    </w:p>
    <w:p>
      <w:pPr>
        <w:spacing w:line="360" w:lineRule="auto" w:before="60" w:after="60"/>
        <w:ind w:firstLine="480"/>
      </w:pPr>
      <w:r>
        <w:rPr>
          <w:b/>
          <w:bCs/>
        </w:rPr>
        <w:t xml:space="preserve">7.高某</w:t>
      </w:r>
      ，中共党员，博罗县市容环境执法保障中心副主任。
    </w:p>
    <w:p>
      <w:pPr>
        <w:spacing w:line="360" w:lineRule="auto" w:before="60" w:after="60"/>
        <w:ind w:firstLine="480"/>
      </w:pPr>
      <w:r>
        <w:t xml:space="preserve"> 处理建议：给予其党内严重警告、政务记大过。</w:t>
      </w:r>
    </w:p>
    <w:p>
      <w:pPr>
        <w:spacing w:line="360" w:lineRule="auto" w:before="60" w:after="60"/>
        <w:ind w:firstLine="480"/>
      </w:pPr>
      <w:r>
        <w:t xml:space="preserve"> 处理落实情况：博罗县纪律检查委员会、监察委员会已于2023年9月22日分别给予高某党内严重警告处分、政务记大过处分。</w:t>
      </w:r>
    </w:p>
    <w:p>
      <w:pPr>
        <w:spacing w:line="360" w:lineRule="auto" w:before="60" w:after="60"/>
        <w:ind w:firstLine="480"/>
      </w:pPr>
      <w:r>
        <w:rPr>
          <w:b/>
          <w:bCs/>
        </w:rPr>
        <w:t xml:space="preserve">8.杨某</w:t>
      </w:r>
      ，中共党员，博罗县住建局局长。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处理落实情况：博罗县纪律检查委员会已于2023年7月24日对杨某进行批评教育。</w:t>
      </w:r>
    </w:p>
    <w:p>
      <w:pPr>
        <w:spacing w:line="360" w:lineRule="auto" w:before="60" w:after="60"/>
        <w:ind w:firstLine="480"/>
      </w:pPr>
      <w:r>
        <w:rPr>
          <w:b/>
          <w:bCs/>
        </w:rPr>
        <w:t xml:space="preserve">9.李某</w:t>
      </w:r>
      ，中共党员，博罗县住建局住房管理股负责人。
    </w:p>
    <w:p>
      <w:pPr>
        <w:spacing w:line="360" w:lineRule="auto" w:before="60" w:after="60"/>
        <w:ind w:firstLine="480"/>
      </w:pPr>
      <w:r>
        <w:t xml:space="preserve"> 处理建议：给予其党内警告。</w:t>
      </w:r>
    </w:p>
    <w:p>
      <w:pPr>
        <w:spacing w:line="360" w:lineRule="auto" w:before="60" w:after="60"/>
        <w:ind w:firstLine="480"/>
      </w:pPr>
      <w:r>
        <w:t xml:space="preserve"> 处理落实情况：博罗县纪律检查委员会已于2023年9月22日给予李某党内警告处分。</w:t>
      </w:r>
    </w:p>
    <w:p>
      <w:pPr>
        <w:spacing w:line="360" w:lineRule="auto" w:before="60" w:after="60"/>
        <w:ind w:firstLine="480"/>
      </w:pPr>
      <w:r>
        <w:rPr>
          <w:b/>
          <w:bCs/>
        </w:rPr>
        <w:t xml:space="preserve">10.朱某</w:t>
      </w:r>
      ，中共党员，博罗县住建局党组成员。
    </w:p>
    <w:p>
      <w:pPr>
        <w:spacing w:line="360" w:lineRule="auto" w:before="60" w:after="60"/>
        <w:ind w:firstLine="480"/>
      </w:pPr>
      <w:r>
        <w:t xml:space="preserve"> 处理建议：存在其他违法违纪行为，另案处置。</w:t>
      </w:r>
    </w:p>
    <w:p>
      <w:pPr>
        <w:spacing w:line="360" w:lineRule="auto" w:before="60" w:after="60"/>
        <w:ind w:firstLine="480"/>
      </w:pPr>
      <w:r>
        <w:t xml:space="preserve"> 处理落实情况：结合其涉及其他违法违纪行为，博罗县纪律检查委员会、监察委员会已于2023年5月31日分别给予朱某开除党籍处分、开除公职处分。</w:t>
      </w:r>
    </w:p>
    <w:p>
      <w:pPr>
        <w:spacing w:line="360" w:lineRule="auto" w:before="60" w:after="60"/>
        <w:ind w:firstLine="480"/>
      </w:pPr>
      <w:r>
        <w:rPr>
          <w:b/>
          <w:bCs/>
        </w:rPr>
        <w:t xml:space="preserve">11.唐某</w:t>
      </w:r>
      ，中共党员，石湾镇政府党委书记。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处理落实情况：博罗县纪律检查委员会已于2023年7月24日对唐某进行批评教育。</w:t>
      </w:r>
    </w:p>
    <w:p>
      <w:pPr>
        <w:spacing w:line="360" w:lineRule="auto" w:before="60" w:after="60"/>
        <w:ind w:firstLine="480"/>
      </w:pPr>
      <w:r>
        <w:rPr>
          <w:b/>
          <w:bCs/>
        </w:rPr>
        <w:t xml:space="preserve">12.曾某</w:t>
      </w:r>
      ，中共党员，石湾镇镇长。
    </w:p>
    <w:p>
      <w:pPr>
        <w:spacing w:line="360" w:lineRule="auto" w:before="60" w:after="60"/>
        <w:ind w:firstLine="480"/>
      </w:pPr>
      <w:r>
        <w:t xml:space="preserve"> 处理建议：给予其批评教育处理。</w:t>
      </w:r>
    </w:p>
    <w:p>
      <w:pPr>
        <w:spacing w:line="360" w:lineRule="auto" w:before="60" w:after="60"/>
        <w:ind w:firstLine="480"/>
      </w:pPr>
      <w:r>
        <w:t xml:space="preserve"> 处理落实情况：博罗县纪律检查委员会已于2023年7月24日对曾某进行批评教育。</w:t>
      </w:r>
    </w:p>
    <w:p>
      <w:pPr>
        <w:spacing w:line="360" w:lineRule="auto" w:before="60" w:after="60"/>
        <w:ind w:firstLine="480"/>
      </w:pPr>
      <w:r>
        <w:rPr>
          <w:b/>
          <w:bCs/>
        </w:rPr>
        <w:t xml:space="preserve">13.茹某</w:t>
      </w:r>
      ，中共党员，石湾镇政府党委副书记。
    </w:p>
    <w:p>
      <w:pPr>
        <w:spacing w:line="360" w:lineRule="auto" w:before="60" w:after="60"/>
        <w:ind w:firstLine="480"/>
      </w:pPr>
      <w:r>
        <w:t xml:space="preserve"> 处理建议：给予其诫勉处理。</w:t>
      </w:r>
    </w:p>
    <w:p>
      <w:pPr>
        <w:spacing w:line="360" w:lineRule="auto" w:before="60" w:after="60"/>
        <w:ind w:firstLine="480"/>
      </w:pPr>
      <w:r>
        <w:t xml:space="preserve"> 处理落实情况：博罗县纪律检查委员会已于2023年9月22日对茹某进行诫勉处理。</w:t>
      </w:r>
    </w:p>
    <w:p>
      <w:pPr>
        <w:spacing w:line="360" w:lineRule="auto" w:before="60" w:after="60"/>
        <w:ind w:firstLine="480"/>
      </w:pPr>
      <w:r>
        <w:rPr>
          <w:b/>
          <w:bCs/>
        </w:rPr>
        <w:t xml:space="preserve">14.周某</w:t>
      </w:r>
      ，中共党员，石湾镇副镇长。
    </w:p>
    <w:p>
      <w:pPr>
        <w:spacing w:line="360" w:lineRule="auto" w:before="60" w:after="60"/>
        <w:ind w:firstLine="480"/>
      </w:pPr>
      <w:r>
        <w:t xml:space="preserve"> 处理建议：给予其诫勉处理。</w:t>
      </w:r>
    </w:p>
    <w:p>
      <w:pPr>
        <w:spacing w:line="360" w:lineRule="auto" w:before="60" w:after="60"/>
        <w:ind w:firstLine="480"/>
      </w:pPr>
      <w:r>
        <w:t xml:space="preserve"> 处理落实情况：博罗县纪律检查委员会已于2023年9月22日对周某进行诫勉处理。</w:t>
      </w:r>
    </w:p>
    <w:p>
      <w:pPr>
        <w:spacing w:line="360" w:lineRule="auto" w:before="60" w:after="60"/>
        <w:ind w:firstLine="480"/>
      </w:pPr>
      <w:r>
        <w:rPr>
          <w:b/>
          <w:bCs/>
        </w:rPr>
        <w:t xml:space="preserve">15.钟某</w:t>
      </w:r>
      ，中共党员，石湾镇综合行政执法办公室常务副主任。
    </w:p>
    <w:p>
      <w:pPr>
        <w:spacing w:line="360" w:lineRule="auto" w:before="60" w:after="60"/>
        <w:ind w:firstLine="480"/>
      </w:pPr>
      <w:r>
        <w:t xml:space="preserve"> 处理建议：给予其党内警告、政务记过。</w:t>
      </w:r>
    </w:p>
    <w:p>
      <w:pPr>
        <w:spacing w:line="360" w:lineRule="auto" w:before="60" w:after="60"/>
        <w:ind w:firstLine="480"/>
      </w:pPr>
      <w:r>
        <w:t xml:space="preserve"> 处理落实情况：博罗县纪律检查委员会、监察委员会已于2023年9月22日分别给予钟某党内警告处分、政务记过处分。</w:t>
      </w:r>
    </w:p>
    <w:p>
      <w:pPr>
        <w:spacing w:line="360" w:lineRule="auto" w:before="60" w:after="60"/>
        <w:ind w:firstLine="480"/>
      </w:pPr>
      <w:r>
        <w:rPr>
          <w:b/>
          <w:bCs/>
        </w:rPr>
        <w:t xml:space="preserve">16.苏某</w:t>
      </w:r>
      ，中共党员，石湾镇建设和道路事务中心主任。
    </w:p>
    <w:p>
      <w:pPr>
        <w:spacing w:line="360" w:lineRule="auto" w:before="60" w:after="60"/>
        <w:ind w:firstLine="480"/>
      </w:pPr>
      <w:r>
        <w:t xml:space="preserve"> 处理建议：给予其党内警告。</w:t>
      </w:r>
    </w:p>
    <w:p>
      <w:pPr>
        <w:spacing w:line="360" w:lineRule="auto" w:before="60" w:after="60"/>
        <w:ind w:firstLine="480"/>
      </w:pPr>
      <w:r>
        <w:t xml:space="preserve"> 处理落实情况：博罗县纪律检查委员会已于2023年9月22日给予苏某党内警告处分。</w:t>
      </w:r>
    </w:p>
    <w:p>
      <w:pPr>
        <w:spacing w:line="360" w:lineRule="auto" w:before="60" w:after="60"/>
        <w:ind w:firstLine="480"/>
      </w:pPr>
      <w:r>
        <w:t xml:space="preserve"> （二）行政处罚落实情况。</w:t>
      </w:r>
    </w:p>
    <w:p>
      <w:pPr>
        <w:spacing w:line="360" w:lineRule="auto" w:before="60" w:after="60"/>
        <w:ind w:firstLine="480"/>
      </w:pPr>
      <w:r>
        <w:rPr>
          <w:b/>
          <w:bCs/>
        </w:rPr>
        <w:t xml:space="preserve">17.叶某，</w:t>
      </w:r>
      博罗县新怡物业管理有限公司经理，主要负责人。
    </w:p>
    <w:p>
      <w:pPr>
        <w:spacing w:line="360" w:lineRule="auto" w:before="60" w:after="60"/>
        <w:ind w:firstLine="480"/>
      </w:pPr>
      <w:r>
        <w:t xml:space="preserve"> 处理建议：依照《中华人民共和国安全生产法》第九十五条有关规定，由惠州市应急管理局对其进行行政处罚。 </w:t>
      </w:r>
    </w:p>
    <w:p>
      <w:pPr>
        <w:spacing w:line="360" w:lineRule="auto" w:before="60" w:after="60"/>
        <w:ind w:firstLine="480"/>
      </w:pPr>
      <w:r>
        <w:t xml:space="preserve"> 处理落实情况：惠州市应急管理局依法对其进行行政处罚，于2023年11月7日做出（惠）应急罚〔2023〕8号《行政处罚决定书》，决定给予其40320元人民币的行政处罚。</w:t>
      </w:r>
    </w:p>
    <w:p>
      <w:pPr>
        <w:spacing w:line="360" w:lineRule="auto" w:before="60" w:after="60"/>
        <w:ind w:firstLine="480"/>
      </w:pPr>
      <w:r>
        <w:rPr>
          <w:b/>
          <w:bCs/>
        </w:rPr>
        <w:t xml:space="preserve">18.叶某，</w:t>
      </w:r>
      博罗县新怡物业管理有限公司法定代表人。
    </w:p>
    <w:p>
      <w:pPr>
        <w:spacing w:line="360" w:lineRule="auto" w:before="60" w:after="60"/>
        <w:ind w:firstLine="480"/>
      </w:pPr>
      <w:r>
        <w:t xml:space="preserve"> 处理建议：依照《中华人民共和国安全生产法》第九十六条有关规定，由惠州市应急管理局对其进行行政处罚。 </w:t>
      </w:r>
    </w:p>
    <w:p>
      <w:pPr>
        <w:spacing w:line="360" w:lineRule="auto" w:before="60" w:after="60"/>
        <w:ind w:firstLine="480"/>
      </w:pPr>
      <w:r>
        <w:t xml:space="preserve"> 处理落实情况：惠州市应急管理局依法对其进行行政处罚，于2023年11月7日做出（惠）应急罚〔2023〕9号《行政处罚决定书》，决定给予其10920元人民币的行政处罚。</w:t>
      </w:r>
    </w:p>
    <w:p>
      <w:pPr>
        <w:spacing w:line="360" w:lineRule="auto" w:before="60" w:after="60"/>
        <w:ind w:firstLine="480"/>
      </w:pPr>
      <w:r>
        <w:rPr>
          <w:b/>
          <w:bCs/>
        </w:rPr>
        <w:t xml:space="preserve">19.李某，</w:t>
      </w:r>
      博罗县新怡物业管理有限公司副经理（分管安全）。
    </w:p>
    <w:p>
      <w:pPr>
        <w:spacing w:line="360" w:lineRule="auto" w:before="60" w:after="60"/>
        <w:ind w:firstLine="480"/>
      </w:pPr>
      <w:r>
        <w:t xml:space="preserve"> 处理建议：依照《中华人民共和国安全生产法》第九十六条有关规定，由惠州市应急管理局对其进行行政处罚。 </w:t>
      </w:r>
    </w:p>
    <w:p>
      <w:pPr>
        <w:spacing w:line="360" w:lineRule="auto" w:before="60" w:after="60"/>
        <w:ind w:firstLine="480"/>
      </w:pPr>
      <w:r>
        <w:t xml:space="preserve"> 处理落实情况：惠州市应急管理局依法对其进行行政处罚，于2023年11月7日做出（惠）应急罚〔2023〕10号《行政处罚决定书》，决定给予其18060元人民币的行政处罚。</w:t>
      </w:r>
    </w:p>
    <w:p>
      <w:pPr>
        <w:spacing w:line="360" w:lineRule="auto" w:before="60" w:after="60"/>
        <w:ind w:firstLine="480"/>
      </w:pPr>
      <w:r>
        <w:rPr>
          <w:b/>
          <w:bCs/>
        </w:rPr>
        <w:t xml:space="preserve">20.陈某，</w:t>
      </w:r>
      博罗县新怡物业管理有限公司工程部主管（负责管理化粪池清淤工作）、现场监护人员。
    </w:p>
    <w:p>
      <w:pPr>
        <w:spacing w:line="360" w:lineRule="auto" w:before="60" w:after="60"/>
        <w:ind w:firstLine="480"/>
      </w:pPr>
      <w:r>
        <w:t xml:space="preserve"> 处理建议：依照《中华人民共和国安全生产法》第九十六条有关规定，由惠州市应急管理局对其进行行政处罚。 </w:t>
      </w:r>
    </w:p>
    <w:p>
      <w:pPr>
        <w:spacing w:line="360" w:lineRule="auto" w:before="60" w:after="60"/>
        <w:ind w:firstLine="480"/>
      </w:pPr>
      <w:r>
        <w:t xml:space="preserve"> 处理落实情况：惠州市应急管理局依法对其进行行政处罚，于2023年11月7日做出（惠）应急罚〔2023〕11号《行政处罚决定书》，决定给予其13860元人民币的行政处罚。</w:t>
      </w:r>
    </w:p>
    <w:p>
      <w:pPr>
        <w:spacing w:line="360" w:lineRule="auto" w:before="60" w:after="60"/>
        <w:ind w:firstLine="480"/>
      </w:pPr>
      <w:r>
        <w:t xml:space="preserve"> 三、事故责任单位责任追究落实情况</w:t>
      </w:r>
    </w:p>
    <w:p>
      <w:pPr>
        <w:spacing w:line="360" w:lineRule="auto" w:before="60" w:after="60"/>
        <w:ind w:firstLine="480"/>
      </w:pPr>
      <w:r>
        <w:t xml:space="preserve"> （一）博罗县新怡物业管理有限公司</w:t>
      </w:r>
    </w:p>
    <w:p>
      <w:pPr>
        <w:spacing w:line="360" w:lineRule="auto" w:before="60" w:after="60"/>
        <w:ind w:firstLine="480"/>
      </w:pPr>
      <w:r>
        <w:t xml:space="preserve"> 处理建议：由惠州市应急管理局依照《中华人民共和国安全生产法》第一百一十四条；《中华人民共和国安全生产法》第一百一十四条第一款第二项的规定进行行政处罚，纳入联合惩戒对象，纳入安全生产不良记录“黑名单”管理，并由市应急管理局根据《对安全生产领域失信行为开展联合惩戒的实施办法》第二条第（一）项的规定将其纳入安全生产领域失信行为联合惩戒对象。</w:t>
      </w:r>
    </w:p>
    <w:p>
      <w:pPr>
        <w:spacing w:line="360" w:lineRule="auto" w:before="60" w:after="60"/>
        <w:ind w:firstLine="480"/>
      </w:pPr>
      <w:r>
        <w:t xml:space="preserve"> 处理落实情况：惠州市应急管理局依法对其进行行政处罚，于2023年11月7日做出（惠）应急罚〔2023〕12 号《行政处罚决定书》，决定给予其1100000元人民币的行政处罚并已纳入联合惩戒对象。</w:t>
      </w:r>
    </w:p>
    <w:p>
      <w:pPr>
        <w:spacing w:line="360" w:lineRule="auto" w:before="60" w:after="60"/>
        <w:ind w:firstLine="480"/>
      </w:pPr>
      <w:r>
        <w:t xml:space="preserve"> （二）惠州市鸿营环保清洁有限公司</w:t>
      </w:r>
    </w:p>
    <w:p>
      <w:pPr>
        <w:spacing w:line="360" w:lineRule="auto" w:before="60" w:after="60"/>
        <w:ind w:firstLine="480"/>
      </w:pPr>
      <w:r>
        <w:t xml:space="preserve"> 处理建议：由惠州市应急管理局根据《对安全生产领域失信行为开展联合惩戒的实施办法》第二条的规定将其纳入安全生产领域失信行为联合惩戒对象。</w:t>
      </w:r>
    </w:p>
    <w:p>
      <w:pPr>
        <w:spacing w:line="360" w:lineRule="auto" w:before="60" w:after="60"/>
        <w:ind w:firstLine="480"/>
      </w:pPr>
      <w:r>
        <w:t xml:space="preserve"> 处理落实情况：惠州市应急管理局已将其纳入联合惩戒对象。</w:t>
      </w:r>
    </w:p>
    <w:p>
      <w:pPr>
        <w:spacing w:line="360" w:lineRule="auto" w:before="60" w:after="60"/>
        <w:ind w:firstLine="480"/>
      </w:pPr>
      <w:r>
        <w:t xml:space="preserve"> （三）博罗县人民政府</w:t>
      </w:r>
    </w:p>
    <w:p>
      <w:pPr>
        <w:spacing w:line="360" w:lineRule="auto" w:before="60" w:after="60"/>
        <w:ind w:firstLine="480"/>
      </w:pPr>
      <w:r>
        <w:t xml:space="preserve"> 处理建议：责成博罗县人民政府向惠州市委、市政府作出深刻检查。</w:t>
      </w:r>
    </w:p>
    <w:p>
      <w:pPr>
        <w:spacing w:line="360" w:lineRule="auto" w:before="60" w:after="60"/>
        <w:ind w:firstLine="480"/>
      </w:pPr>
      <w:r>
        <w:t xml:space="preserve"> 处理落实情况：博罗县人民政府己于2023年10月12日向惠州市委、市政府作出深刻检查。</w:t>
      </w:r>
    </w:p>
    <w:p>
      <w:pPr>
        <w:spacing w:line="360" w:lineRule="auto" w:before="60" w:after="60"/>
        <w:ind w:firstLine="480"/>
      </w:pPr>
      <w:r>
        <w:t xml:space="preserve"> （四）惠州市城乡管理和综合执法局</w:t>
      </w:r>
    </w:p>
    <w:p>
      <w:pPr>
        <w:spacing w:line="360" w:lineRule="auto" w:before="60" w:after="60"/>
        <w:ind w:firstLine="480"/>
      </w:pPr>
      <w:r>
        <w:t xml:space="preserve"> 处理建议：责成惠州市城乡管理和综合执法局向惠州市委、市政府作出深刻检查。</w:t>
      </w:r>
    </w:p>
    <w:p>
      <w:pPr>
        <w:spacing w:line="360" w:lineRule="auto" w:before="60" w:after="60"/>
        <w:ind w:firstLine="480"/>
      </w:pPr>
      <w:r>
        <w:t xml:space="preserve"> 处理落实情况：惠州市城乡管理和综合执法局己于2023年7月27日向惠州市委、市政府作出深刻书面检查。</w:t>
      </w:r>
    </w:p>
    <w:p>
      <w:pPr>
        <w:spacing w:line="360" w:lineRule="auto" w:before="60" w:after="60"/>
        <w:ind w:firstLine="480"/>
      </w:pPr>
      <w:r>
        <w:t xml:space="preserve"> （五）惠州市住房和城乡建设局</w:t>
      </w:r>
    </w:p>
    <w:p>
      <w:pPr>
        <w:spacing w:line="360" w:lineRule="auto" w:before="60" w:after="60"/>
        <w:ind w:firstLine="480"/>
      </w:pPr>
      <w:r>
        <w:t xml:space="preserve"> 处理建议：责成惠州市住房和城乡建设局向惠州市委、市政府作出深刻检查。</w:t>
      </w:r>
    </w:p>
    <w:p>
      <w:pPr>
        <w:spacing w:line="360" w:lineRule="auto" w:before="60" w:after="60"/>
        <w:ind w:firstLine="480"/>
      </w:pPr>
      <w:r>
        <w:t xml:space="preserve"> 处理落实情况：惠州市住房和城乡建设局己于2023年6月20日向惠州市委、市政府作出深刻书面检查。</w:t>
      </w:r>
    </w:p>
    <w:p>
      <w:pPr>
        <w:spacing w:line="360" w:lineRule="auto" w:before="60" w:after="60"/>
        <w:ind w:firstLine="480"/>
      </w:pPr>
      <w:r>
        <w:t xml:space="preserve"> （六）石湾镇党委、政府</w:t>
      </w:r>
    </w:p>
    <w:p>
      <w:pPr>
        <w:spacing w:line="360" w:lineRule="auto" w:before="60" w:after="60"/>
        <w:ind w:firstLine="480"/>
      </w:pPr>
      <w:r>
        <w:t xml:space="preserve"> 处理建议：责成石湾镇党委、政府向博罗县人民政府作出深刻检查。</w:t>
      </w:r>
    </w:p>
    <w:p>
      <w:pPr>
        <w:spacing w:line="360" w:lineRule="auto" w:before="60" w:after="60"/>
        <w:ind w:firstLine="480"/>
      </w:pPr>
      <w:r>
        <w:t xml:space="preserve"> 处理落实情况：石湾镇党委、政府己于2023年6月15日向博罗县人民政府作出深刻书面检查。</w:t>
      </w:r>
    </w:p>
    <w:p>
      <w:pPr>
        <w:spacing w:line="360" w:lineRule="auto" w:before="60" w:after="60"/>
        <w:ind w:firstLine="480"/>
      </w:pPr>
      <w:r>
        <w:t xml:space="preserve"> （七）博罗县城乡管理和综合执法局</w:t>
      </w:r>
    </w:p>
    <w:p>
      <w:pPr>
        <w:spacing w:line="360" w:lineRule="auto" w:before="60" w:after="60"/>
        <w:ind w:firstLine="480"/>
      </w:pPr>
      <w:r>
        <w:t xml:space="preserve"> 处理建议：责成博罗县城乡管理和综合执法局向博罗县人民政府作出深刻检查。</w:t>
      </w:r>
    </w:p>
    <w:p>
      <w:pPr>
        <w:spacing w:line="360" w:lineRule="auto" w:before="60" w:after="60"/>
        <w:ind w:firstLine="480"/>
      </w:pPr>
      <w:r>
        <w:t xml:space="preserve"> 处理落实情况：博罗县城乡管理和综合执法局己于2023年6月21日向博罗县人民政府作出深刻书面检查。</w:t>
      </w:r>
    </w:p>
    <w:p>
      <w:pPr>
        <w:spacing w:line="360" w:lineRule="auto" w:before="60" w:after="60"/>
        <w:ind w:firstLine="480"/>
      </w:pPr>
      <w:r>
        <w:t xml:space="preserve"> （八）博罗县住房和城乡建设局</w:t>
      </w:r>
    </w:p>
    <w:p>
      <w:pPr>
        <w:spacing w:line="360" w:lineRule="auto" w:before="60" w:after="60"/>
        <w:ind w:firstLine="480"/>
      </w:pPr>
      <w:r>
        <w:t xml:space="preserve"> 处理建议：责成博罗县住房和城乡建设局向博罗县人民政府作出深刻检查。</w:t>
      </w:r>
    </w:p>
    <w:p>
      <w:pPr>
        <w:spacing w:line="360" w:lineRule="auto" w:before="60" w:after="60"/>
        <w:ind w:firstLine="480"/>
      </w:pPr>
      <w:r>
        <w:t xml:space="preserve"> 处理落实情况：博罗县住房和城乡建设局己于2023年6月28日向博罗县人民政府作出深刻书面检查。</w:t>
      </w:r>
    </w:p>
    <w:p>
      <w:pPr>
        <w:spacing w:line="360" w:lineRule="auto" w:before="60" w:after="60"/>
        <w:ind w:firstLine="480"/>
      </w:pPr>
      <w:r>
        <w:t xml:space="preserve"> 四、事故发生地政府及相关部门汲取事故教训、强化整改措施落实情况</w:t>
      </w:r>
    </w:p>
    <w:p>
      <w:pPr>
        <w:spacing w:line="360" w:lineRule="auto" w:before="60" w:after="60"/>
        <w:ind w:firstLine="480"/>
      </w:pPr>
      <w:r>
        <w:t xml:space="preserve"> （一）博罗县人民政府</w:t>
      </w:r>
    </w:p>
    <w:p>
      <w:pPr>
        <w:spacing w:line="360" w:lineRule="auto" w:before="60" w:after="60"/>
        <w:ind w:firstLine="480"/>
      </w:pPr>
      <w:r>
        <w:t xml:space="preserve"> 事故发生后，博罗县人民政府深刻吸取该起有限空间事故教训，举一反三，迅速整改。重点加强对类似清淤作业企业的深度研判，强化安全生产工作措施，紧抓企业安全生产主体责任落实“最后一公里”，全力确保人民生命财产安全。</w:t>
      </w:r>
    </w:p>
    <w:p>
      <w:pPr>
        <w:spacing w:line="360" w:lineRule="auto" w:before="60" w:after="60"/>
        <w:ind w:firstLine="480"/>
      </w:pPr>
      <w:r>
        <w:t xml:space="preserve"> 1.举一反三查隐患，立即开展有限空间安全隐患大排查大整治。召开多次专题会议和警示教育，开展各行业领域有限空间隐患大排查大整治工作。</w:t>
      </w:r>
    </w:p>
    <w:p>
      <w:pPr>
        <w:spacing w:line="360" w:lineRule="auto" w:before="60" w:after="60"/>
        <w:ind w:firstLine="480"/>
      </w:pPr>
      <w:r>
        <w:t xml:space="preserve"> 2.查漏补缺建制度，明确行业主管部门和安全生产职责清单。</w:t>
      </w:r>
    </w:p>
    <w:p>
      <w:pPr>
        <w:spacing w:line="360" w:lineRule="auto" w:before="60" w:after="60"/>
        <w:ind w:firstLine="480"/>
      </w:pPr>
      <w:r>
        <w:t xml:space="preserve"> 3.加大执法处置。严格执法抓管理，从严从细落实企业安全生产主体责任。</w:t>
      </w:r>
    </w:p>
    <w:p>
      <w:pPr>
        <w:spacing w:line="360" w:lineRule="auto" w:before="60" w:after="60"/>
        <w:ind w:firstLine="480"/>
      </w:pPr>
      <w:r>
        <w:t xml:space="preserve"> 4.深入宣传教育，深入普及有限空间作业常识。督促所有有限空间作业企业加强风险辨识、编制有限空间事故应急预案或现场处置方案。</w:t>
      </w:r>
    </w:p>
    <w:p>
      <w:pPr>
        <w:spacing w:line="360" w:lineRule="auto" w:before="60" w:after="60"/>
        <w:ind w:firstLine="480"/>
      </w:pPr>
      <w:r>
        <w:t xml:space="preserve"> （二）惠州市城乡管理和综合执法局</w:t>
      </w:r>
    </w:p>
    <w:p>
      <w:pPr>
        <w:spacing w:line="360" w:lineRule="auto" w:before="60" w:after="60"/>
        <w:ind w:firstLine="480"/>
      </w:pPr>
      <w:r>
        <w:t xml:space="preserve"> 1.厘清监管职责。明确该局为环卫领域清淤行业企业安全管理行政主管部门，加强对环卫领域清淤行业的监督管理。督促环境卫生清淤企业严格落实有限空间安全作业规定。明确环卫事务部门切实履行业务及生产经营安全监管职责，加强有限空间清淤作业的安全生产监管，协助城管执法部门做好环卫领域企业安全生产工作的指导和监督。</w:t>
      </w:r>
    </w:p>
    <w:p>
      <w:pPr>
        <w:spacing w:line="360" w:lineRule="auto" w:before="60" w:after="60"/>
        <w:ind w:firstLine="480"/>
      </w:pPr>
      <w:r>
        <w:t xml:space="preserve"> 2.完善制度建设。建立企业注册信息通报制度，会同市场监管部门定期将环境卫生清淤企业注册信息进行共享通报，及时更新环境卫生清淤企业信息。建立企业登记摸排制度，对辖区环境卫生清淤作业进行定期摸排登记，动态更新企业底数台账。建立环卫清淤作业报备制度，明确有环卫清淤需求的业主单位在开展化粪池清淤作业前必须提前报备，并由乡镇（街道）组织相关部门进行联合监管。事故发生以来，共印发相关文件7份。</w:t>
      </w:r>
    </w:p>
    <w:p>
      <w:pPr>
        <w:spacing w:line="360" w:lineRule="auto" w:before="60" w:after="60"/>
        <w:ind w:firstLine="480"/>
      </w:pPr>
      <w:r>
        <w:t xml:space="preserve"> 3.强化监督指导。开展专题培训，组织市、县（区）城管执法、环卫事务部门及各类环境卫生清服务企业负责人进行环境卫生清淤作业安全防护等知识培训。开展环境卫生领域安全生产专项检查，开展环境卫生领域安全风险隐患大排查大整治。开展全市专题培训2次，开展专项检查2次，印发通报1期，组织排查整治各类风险隐患问题510个，排查环卫领域市场主体29717家（涉及环境卫生清淤企业152家）。</w:t>
      </w:r>
    </w:p>
    <w:p>
      <w:pPr>
        <w:spacing w:line="360" w:lineRule="auto" w:before="60" w:after="60"/>
        <w:ind w:firstLine="480"/>
      </w:pPr>
      <w:r>
        <w:t xml:space="preserve"> （三）惠州市住房和城乡建设局</w:t>
      </w:r>
    </w:p>
    <w:p>
      <w:pPr>
        <w:spacing w:line="360" w:lineRule="auto" w:before="60" w:after="60"/>
        <w:ind w:firstLine="480"/>
      </w:pPr>
      <w:r>
        <w:t xml:space="preserve"> 1.完善管理制度，加强监管力度。细化检查项目清单，指导县（区）物业管理主管部门将有限空间作业管理列入检查清单，开展检查发现问题立即督促相关企业进行整改，并 建立安全隐患台账。完善企业管理制度，指导全市物业服务企业制定安全生产工作计划和应急预案，严格制定涵盖业管理服务活动全过程和所属从业人员的安全生产管理制度以及相对应的安全生产记录、台账等基础资料管理制度。督促全市物业服务企业按照行业相关规范化标准配备安全生产管理人员，负责组织、研究、部署和检查安全生产具体工作，制订、实施安全生产管理工作措施，提高安全生产管理专业度。</w:t>
      </w:r>
    </w:p>
    <w:p>
      <w:pPr>
        <w:spacing w:line="360" w:lineRule="auto" w:before="60" w:after="60"/>
        <w:ind w:firstLine="480"/>
      </w:pPr>
      <w:r>
        <w:t xml:space="preserve"> 2.强化安全教育，提高管理水平。加强行业宣传教育。督促县（区）物业管理主管部门开展有限空间应急知识安全 宣传教育，组织本区域物业服务企业负责人和相关工作人员开展安全教育培训。落实三级安全教育制度，所属员工须经过三级安全培训合格后才可上岗，加强行业安全指引，进一步规范安全生产行为。</w:t>
      </w:r>
    </w:p>
    <w:p>
      <w:pPr>
        <w:spacing w:line="360" w:lineRule="auto" w:before="60" w:after="60"/>
        <w:ind w:firstLine="480"/>
      </w:pPr>
      <w:r>
        <w:t xml:space="preserve"> 3.严把作业关卡，保障安全施工。督促全市物业服务企业建立严格审核制度，明确安全生产管理职责，督促指导全市物业服务企业建立现场作业安全管理制度，强化施工过程安全管理。</w:t>
      </w:r>
    </w:p>
    <w:p>
      <w:pPr>
        <w:spacing w:line="360" w:lineRule="auto" w:before="60" w:after="60"/>
        <w:ind w:firstLine="480"/>
      </w:pPr>
      <w:r>
        <w:t xml:space="preserve"> （四）石湾镇党委、政府</w:t>
      </w:r>
    </w:p>
    <w:p>
      <w:pPr>
        <w:spacing w:line="360" w:lineRule="auto" w:before="60" w:after="60"/>
        <w:ind w:firstLine="480"/>
      </w:pPr>
      <w:r>
        <w:t xml:space="preserve"> 1.开展全镇有限空间隐患大排查大整治。多次召开专题会议，对相关清淤企业、物业企业涉有限空间作业、重点岗位作业进行隐患排查。共出动1496人次，检查各类涉有限空间场所 240家，其中企业61家，建筑⼯地5个，物业小区（含物业公司）85个，清淤企业5家，宾馆酒店5家，娱乐场所 29家，学校 45所，医疗机构3家，大型商超综合体2家，发现有限空间作业场所 535个，发现隐患276处，已整改270处。</w:t>
      </w:r>
    </w:p>
    <w:p>
      <w:pPr>
        <w:spacing w:line="360" w:lineRule="auto" w:before="60" w:after="60"/>
        <w:ind w:firstLine="480"/>
      </w:pPr>
      <w:r>
        <w:t xml:space="preserve"> 2.开展有限空间作业事故应急救援演练和培训。2023年3月31日，在惠州立兴金属制品厂有限公司联合开展2023年度有限空间作业事故应急救援演练，加强多部门协调配合，提高突发事件应急处置能力。督促指导各行业领域开展有限空间演练63场次，开展有限空间作业培训275场次，受教育人数达 2687 人次，在镇主要路段、各类涉有限空间场所悬挂横幅183条，发放宣传资料 1.2万余份，全面提升了全员有限空间安全防范意识。</w:t>
      </w:r>
    </w:p>
    <w:p>
      <w:pPr>
        <w:spacing w:line="360" w:lineRule="auto" w:before="60" w:after="60"/>
        <w:ind w:firstLine="480"/>
      </w:pPr>
      <w:r>
        <w:t xml:space="preserve"> 3.2023年6月15日，我镇召开新怡豪门小区“2.21”较大有限空间中毒窒息事故复盘总结大会。深刻吸取“2.21”事故教训，举⼀反三，查缺补漏，切实加强有限空间作业安全防范以及提高安全事故的应急处置能力。</w:t>
      </w:r>
    </w:p>
    <w:p>
      <w:pPr>
        <w:spacing w:line="360" w:lineRule="auto" w:before="60" w:after="60"/>
        <w:ind w:firstLine="480"/>
      </w:pPr>
      <w:r>
        <w:t xml:space="preserve"> （五）博罗县城乡管理和综合执法局</w:t>
      </w:r>
    </w:p>
    <w:p>
      <w:pPr>
        <w:spacing w:line="360" w:lineRule="auto" w:before="60" w:after="60"/>
        <w:ind w:firstLine="480"/>
      </w:pPr>
      <w:r>
        <w:t xml:space="preserve"> 1.开展涉有限空间企业安全隐患排查。摸清涉有限空间清淤企业数量，通过与清淤企业签订“安全生产承诺书”、建立“微信群”等方式强化日常监管。组织召开有限空间培训会、安全生产警示约谈会、专题培训会等加强行业自我约束管理。</w:t>
      </w:r>
    </w:p>
    <w:p>
      <w:pPr>
        <w:spacing w:line="360" w:lineRule="auto" w:before="60" w:after="60"/>
        <w:ind w:firstLine="480"/>
      </w:pPr>
      <w:r>
        <w:t xml:space="preserve"> 2.建立注册信息通报、清淤工作报备机制，加强对清淤工作现场的安全生产监督指导。推动粪便、生活垃圾等收运处全链条监管体系建设，实现收集、运输、处置全链条闭环管理。加大对环卫领域清淤企业各类偷倒、偷排类便违法违规行为的执法打击力度。督促涉有限空间作业的企业开展相应安全教育培训，重点普及有限空间作业安全常识和科学施救自救知识，开展应急救援演练。</w:t>
      </w:r>
    </w:p>
    <w:p>
      <w:pPr>
        <w:spacing w:line="360" w:lineRule="auto" w:before="60" w:after="60"/>
        <w:ind w:firstLine="480"/>
      </w:pPr>
      <w:r>
        <w:t xml:space="preserve"> （六）博罗县住房和城乡建设局</w:t>
      </w:r>
    </w:p>
    <w:p>
      <w:pPr>
        <w:spacing w:line="360" w:lineRule="auto" w:before="60" w:after="60"/>
        <w:ind w:firstLine="480"/>
      </w:pPr>
      <w:r>
        <w:t xml:space="preserve"> 1.完善安全生产制度体系、强化责任落实。细化明确各股室、所属事业单位的安全生产管理职责，消除住房和城乡建设领域安全生产监管空白和盲区。</w:t>
      </w:r>
    </w:p>
    <w:p>
      <w:pPr>
        <w:spacing w:line="360" w:lineRule="auto" w:before="60" w:after="60"/>
        <w:ind w:firstLine="480"/>
      </w:pPr>
      <w:r>
        <w:t xml:space="preserve"> 2.加强对物业服务企业、建设施工安全教育与宣传，督导企业全面开展有限空间作业安全教育和应急情况处置培训，提升全员安全生产意识和危机自救互救能力。组织物业服务企业认真学习市编印的《物业企业安全管理方案操作指引》《物业企业安全生产管理手册》及有限空间作业“七 不准”等文件精神。三是结合安全生产月活动，组织物业企业、建筑施工企业开展演练观摩。</w:t>
      </w:r>
    </w:p>
    <w:p>
      <w:pPr>
        <w:spacing w:line="360" w:lineRule="auto" w:before="60" w:after="60"/>
        <w:ind w:firstLine="480"/>
      </w:pPr>
      <w:r>
        <w:t xml:space="preserve"> 3.严把作业关卡，保障安全施工。督促全市物业服务企业建立严格审核制度，明确安全生产管理职责，督促指导全市物业服务企业建立现场作业安全管理制度，强化施工过程安全管理。</w:t>
      </w:r>
    </w:p>
    <w:p>
      <w:pPr>
        <w:spacing w:line="360" w:lineRule="auto" w:before="60" w:after="60"/>
        <w:ind w:firstLine="480"/>
      </w:pPr>
      <w:r>
        <w:t xml:space="preserve"> 4.强化部门联动，加强检查督导。制定详细的物业管理区检查计划，细化检查内容，督导企业开展好自查与职责落</w:t>
      </w:r>
    </w:p>
    <w:p>
      <w:pPr>
        <w:spacing w:line="360" w:lineRule="auto" w:before="60" w:after="60"/>
        <w:ind w:firstLine="480"/>
      </w:pPr>
      <w:r>
        <w:t xml:space="preserve"> 实，强化部门联动，加强与消防、市场监管、综合执法、镇街的联合检查，推动涉物业管理区域各方监管职责的落实，形成整体合力，与镇街、县直相关部门建立好信息互通机制，及时高效共享建筑领域相关安全隐患、违法违规、企业信誉等信息。</w:t>
      </w:r>
    </w:p>
    <w:p>
      <w:pPr>
        <w:spacing w:line="360" w:lineRule="auto" w:before="60" w:after="60"/>
        <w:ind w:firstLine="480"/>
      </w:pPr>
      <w:r>
        <w:t xml:space="preserve"> 五、评估发现的主要问题</w:t>
      </w:r>
    </w:p>
    <w:p>
      <w:pPr>
        <w:spacing w:line="360" w:lineRule="auto" w:before="60" w:after="60"/>
        <w:ind w:firstLine="480"/>
      </w:pPr>
      <w:r>
        <w:t xml:space="preserve"> （一）非事故属地县、区对事故防范和整改措施落实工作不够重视。评估发现，个别县、区认为，事故发生在其他县、区，与本县、区关系不大，没有及时报送有关事故防范和整改措施落实的情况。</w:t>
      </w:r>
    </w:p>
    <w:p>
      <w:pPr>
        <w:spacing w:line="360" w:lineRule="auto" w:before="60" w:after="60"/>
        <w:ind w:firstLine="480"/>
      </w:pPr>
      <w:r>
        <w:t xml:space="preserve"> （二）个别行业主管部门对有限空间作业知识理解不够透彻。有关行业主管部门在对企业进行监督检查及整改指导时未能举一反三，落实防范措施存在瑕疵。</w:t>
      </w:r>
    </w:p>
    <w:p>
      <w:pPr>
        <w:spacing w:line="360" w:lineRule="auto" w:before="60" w:after="60"/>
        <w:ind w:firstLine="480"/>
      </w:pPr>
      <w:r>
        <w:t xml:space="preserve"> 六、工作建议 </w:t>
      </w:r>
    </w:p>
    <w:p>
      <w:pPr>
        <w:spacing w:line="360" w:lineRule="auto" w:before="60" w:after="60"/>
        <w:ind w:firstLine="480"/>
      </w:pPr>
      <w:r>
        <w:t xml:space="preserve"> （一）加强学习，严格落实责任追究和事故防范整改措施工作。各县、区人民政府和市直有关单位要加强对国务院安委会办公室《生产安全事故防范和整改措施落实情况评估办法》和《广东省生产安全事故防范和整改措施落实情况评估指引》等有关事故评估工作的有关规定的学习，确保事故责任追究和防范整改措施落实。</w:t>
      </w:r>
    </w:p>
    <w:p>
      <w:pPr>
        <w:spacing w:line="360" w:lineRule="auto" w:before="60" w:after="60"/>
        <w:ind w:firstLine="480"/>
      </w:pPr>
      <w:r>
        <w:t xml:space="preserve"> （二）主动作为，按结案要求落实并报送事故责任追究和防范整改措施工作情况。各县、区人民政府和市直有关单位要认真对照按市政府批复和市安委办结案通知要求，对需本县、区和本单位落实的有关工作，要按时限要求主动作为，及时报送有关情况，确因客观原因不能按时报送的要及时向市安委办说明情况。</w:t>
      </w:r>
    </w:p>
    <w:p>
      <w:pPr>
        <w:spacing w:line="360" w:lineRule="auto" w:before="60" w:after="60"/>
        <w:ind w:firstLine="480"/>
      </w:pPr>
      <w:r>
        <w:t xml:space="preserve"> （三）落实责任，安排专人负责事故责任追究和防范整改措施落实情况。各县、区人民政府和市直有关单位要把事故责任追究和防范整改措施落实工作落实到具体科（股）室和个人，对未按要求落实的要认真查明原因，确实存在不作为或故意不落实等有关行为的，要严肃追究有关责任人责任。</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