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中国石油化工股份有限公司茂名分公司“3·30”一般事故调查报告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原文链接：http://www.maoming.gov.cn/zwgk/zwzl/zdlyxxgkzl/aqscxxgk/scaqsgdcbgxx/content/post_1045195.html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发布时间：2022-07-05　抓取时间：2026-10-07</w:t>
      </w:r>
    </w:p>
    <w:p/>
    <w:p>
      <w:pPr>
        <w:spacing w:line="360" w:lineRule="auto" w:before="60" w:after="60"/>
        <w:ind w:firstLine="480"/>
      </w:pPr>
      <w:r>
        <w:t xml:space="preserve">• 关注我们</w:t>
      </w:r>
    </w:p>
    <w:p>
      <w:pPr>
        <w:spacing w:line="360" w:lineRule="auto" w:before="60" w:after="60"/>
        <w:ind w:firstLine="480"/>
      </w:pPr>
      <w:r>
        <w:t xml:space="preserve">• 微信    </w:t>
      </w:r>
    </w:p>
    <w:p>
      <w:pPr>
        <w:spacing w:line="360" w:lineRule="auto" w:before="60" w:after="60"/>
        <w:ind w:firstLine="480"/>
      </w:pPr>
      <w:r>
        <w:t xml:space="preserve">• 粤省事小程序    </w:t>
      </w:r>
    </w:p>
    <w:p>
      <w:pPr>
        <w:spacing w:line="360" w:lineRule="auto" w:before="60" w:after="60"/>
        <w:ind w:firstLine="480"/>
      </w:pPr>
      <w:r>
        <w:t xml:space="preserve">• 网站声明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主办：茂名市人民政府办公室 承办：茂名市信息中心</w:t>
      </w:r>
    </w:p>
    <w:p>
      <w:pPr>
        <w:spacing w:line="360" w:lineRule="auto" w:before="60" w:after="60"/>
        <w:ind w:firstLine="480"/>
      </w:pPr>
      <w:r>
        <w:t xml:space="preserve">内容及技术支持：南方新闻网 版权所有：茂名市人民政府门户网站</w:t>
      </w:r>
    </w:p>
    <w:p>
      <w:pPr>
        <w:spacing w:line="360" w:lineRule="auto" w:before="60" w:after="60"/>
        <w:ind w:firstLine="480"/>
      </w:pPr>
      <w:r>
        <w:t xml:space="preserve"> 粤公网安备 44090202000001号 粤ICP备2021064213号 网站标识码：4409000029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