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汕湛高速公路茂名高州“6·8”较大道路交通事故防范和整改措施落实情况评估报告</w:t>
      </w:r>
    </w:p>
    <w:p>
      <w:pPr>
        <w:spacing w:before="20" w:after="20"/>
      </w:pPr>
      <w:r>
        <w:rPr>
          <w:color w:val="888888"/>
          <w:sz w:val="18"/>
        </w:rPr>
        <w:t xml:space="preserve">来源：茂名市应急管理局　茂名市·生产安全事故调查报告信息</w:t>
      </w:r>
    </w:p>
    <w:p>
      <w:pPr>
        <w:spacing w:before="20" w:after="20"/>
      </w:pPr>
      <w:r>
        <w:rPr>
          <w:color w:val="888888"/>
          <w:sz w:val="18"/>
        </w:rPr>
        <w:t xml:space="preserve">原文链接：http://www.maoming.gov.cn/zwgk/zwzl/zdlyxxgkzl/aqscxxgk/scaqsgdcbgxx/content/post_1433206.html</w:t>
      </w:r>
    </w:p>
    <w:p>
      <w:pPr>
        <w:spacing w:before="20" w:after="20"/>
      </w:pPr>
      <w:r>
        <w:rPr>
          <w:color w:val="888888"/>
          <w:sz w:val="18"/>
        </w:rPr>
        <w:t xml:space="preserve">发布时间：2025-01-08　抓取时间：2026-10-07</w:t>
      </w:r>
    </w:p>
    <w:p/>
    <w:p>
      <w:pPr>
        <w:spacing w:line="360" w:lineRule="auto" w:before="60" w:after="60"/>
        <w:ind w:firstLine="480"/>
      </w:pPr>
      <w:r>
        <w:t xml:space="preserve">当前位置：首页 &gt; 政务公开 &gt; 重点领域信息公开专栏 &gt; 生产安全事故信息公开 &gt; 生产安全事故调查报告信息</w:t>
      </w:r>
    </w:p>
    <w:p>
      <w:pPr>
        <w:spacing w:line="360" w:lineRule="auto" w:before="60" w:after="60"/>
        <w:ind w:firstLine="480"/>
      </w:pPr>
      <w:r>
        <w:t xml:space="preserve"> 汕湛高速公路茂名高州“6·8”较大道路交通事故防范和整改措施落实情况评估报告 </w:t>
      </w:r>
    </w:p>
    <w:p>
      <w:pPr>
        <w:spacing w:line="360" w:lineRule="auto" w:before="60" w:after="60"/>
        <w:ind w:firstLine="480"/>
      </w:pPr>
      <w:r>
        <w:t xml:space="preserve">时间: 2025-01-08 09:23:08</w:t>
      </w:r>
    </w:p>
    <w:p>
      <w:pPr>
        <w:spacing w:line="360" w:lineRule="auto" w:before="60" w:after="60"/>
        <w:ind w:firstLine="480"/>
      </w:pPr>
      <w:r>
        <w:t xml:space="preserve">来源: 茂名市应急管理局</w:t>
      </w:r>
    </w:p>
    <w:p>
      <w:pPr>
        <w:spacing w:line="360" w:lineRule="auto" w:before="60" w:after="60"/>
        <w:ind w:firstLine="480"/>
      </w:pPr>
      字号：
      <w:r>
        <w:rPr>
          <w:i/>
        </w:rPr>
        <w:t xml:space="preserve">默认</w:t>
      </w:r>
      <w:r>
        <w:rPr>
          <w:i/>
        </w:rPr>
        <w:t xml:space="preserve">大</w:t>
      </w:r>
      <w:r>
        <w:rPr>
          <w:i/>
        </w:rPr>
        <w:t xml:space="preserve">超大</w:t>
      </w:r>
    </w:p>
    <w:p>
      <w:pPr>
        <w:spacing w:line="360" w:lineRule="auto" w:before="60" w:after="60"/>
        <w:ind w:firstLine="480"/>
      </w:pPr>
      <w:r>
        <w:t xml:space="preserve">【打印】</w:t>
      </w:r>
    </w:p>
    <w:p>
      <w:pPr>
        <w:spacing w:line="360" w:lineRule="auto" w:before="60" w:after="60"/>
        <w:ind w:firstLine="480"/>
      </w:pPr>
      <w:r>
        <w:t xml:space="preserve"> 2023年6月8日汕湛高速公路茂名高州较大道路交通事故（以下简称：汕湛高速“6·8”事故）发生以来，茂名市深刻汲取事故教训，坚决贯彻落实习近平总书记关于安全生产重要指示精神，坚持人民至上、生命至上，压紧压实责任，认真排查隐患，狠抓工作落实，坚决防范遏制重特大事故，减少较大事故，确保人民群众生命财产安全和社会大局稳定。根据《中华人民共和国安全生产法》第八十六条和《国务院安全生产委员会办公室关于印发生产安全事故防范和整改措施落实情况评估办法的通知》（安委办〔2021〕4号）的要求，茂名市人民政府组织成立了汕湛高速公路茂名高州“6·8”较大道路交通事故防范和整改措施落实情况评估组（以下简称“评估组”）对各相关单位事故责任追究和整改措施落实情况进行了评估。评估组于12月18日至12月19日期间开展了自查评估和现场检查等。</w:t>
      </w:r>
    </w:p>
    <w:p>
      <w:pPr>
        <w:spacing w:line="360" w:lineRule="auto" w:before="60" w:after="60"/>
        <w:ind w:firstLine="480"/>
      </w:pPr>
      <w:r>
        <w:t xml:space="preserve"> 评估组采取听取汇报、座谈交流、查阅资料、实地察访、现场抽查等方式，重点对汕湛高速事发相关企业及部门在落实事故整改措施以及涉事司机刑事追究等方面情况进行了核查与评估，现场检查了交警、交通和相关企业事故整改落实台账。从总体上看，对汕湛高速“6·8”事故的责任追究和整改措施意见已落实。</w:t>
      </w:r>
    </w:p>
    <w:p>
      <w:pPr>
        <w:spacing w:line="360" w:lineRule="auto" w:before="60" w:after="60"/>
        <w:ind w:firstLine="480"/>
      </w:pPr>
      <w:r>
        <w:t xml:space="preserve"> 现根据检查情况评估如下。</w:t>
      </w:r>
    </w:p>
    <w:p>
      <w:pPr>
        <w:spacing w:line="360" w:lineRule="auto" w:before="60" w:after="60"/>
        <w:ind w:firstLine="480"/>
      </w:pPr>
      <w:r>
        <w:t xml:space="preserve"> 一、责任追究意见落实情况</w:t>
      </w:r>
    </w:p>
    <w:p>
      <w:pPr>
        <w:spacing w:line="360" w:lineRule="auto" w:before="60" w:after="60"/>
        <w:ind w:firstLine="480"/>
      </w:pPr>
      <w:r>
        <w:t xml:space="preserve"> 《调查报告》建议给予柳某芳的立案侦查已落实。</w:t>
      </w:r>
    </w:p>
    <w:p>
      <w:pPr>
        <w:spacing w:line="360" w:lineRule="auto" w:before="60" w:after="60"/>
        <w:ind w:firstLine="480"/>
      </w:pPr>
      <w:r>
        <w:t xml:space="preserve"> 柳某芳，苏D.ZX878号小型轿车驾驶人，茂名市中级人民法院于2024年8月22日判决其有期徒刑三年。</w:t>
      </w:r>
    </w:p>
    <w:p>
      <w:pPr>
        <w:spacing w:line="360" w:lineRule="auto" w:before="60" w:after="60"/>
        <w:ind w:firstLine="480"/>
      </w:pPr>
      <w:r>
        <w:t xml:space="preserve"> 二、事故防范整改措施落实情况</w:t>
      </w:r>
    </w:p>
    <w:p>
      <w:pPr>
        <w:spacing w:line="360" w:lineRule="auto" w:before="60" w:after="60"/>
        <w:ind w:firstLine="480"/>
      </w:pPr>
      <w:r>
        <w:t xml:space="preserve"> 《调查报告》提出了5个方面的整改措施，公安交警、交通运输、高速公路业主单位等有关部门认真查摆存在问题和深层次原因，逐条部署落实，对照整改问题，全面加强和改进道路交通安全工作。</w:t>
      </w:r>
    </w:p>
    <w:p>
      <w:pPr>
        <w:spacing w:line="360" w:lineRule="auto" w:before="60" w:after="60"/>
        <w:ind w:firstLine="480"/>
      </w:pPr>
      <w:r>
        <w:t xml:space="preserve"> （一）加强高速公路的管理。公安交警部门进一步强化科技手段应用和部门间协调共治。一是进一步推动“智慧交管”建设。公安交警部门以指挥室建设为重点，积极推动“智慧交管”建设。目前，已将阳化高速公路业主单位监控中心监控视频接入交警指挥室139处，交警部门自建卡口监控视频40处，现可用于开展视频巡查的视频设备共179个，全面覆盖辖区主要路段，实现了每小时对辖区路段至少轮巡1次。二是充分利用重点车辆动态监控系统、视频监控系统、交通集成指挥平台、公安交通管理综合应用平台，以及依托在服务区和收费站设置执勤点，严查超速、疲劳驾驶、违法停车、违法占用应急车道、不按规定车道行驶等高速严重交通违法行为，及时消除路面动态交通安全隐患。三是深入推进高速公路异常停车安全防范“五快机制”工作。公安交警、交通运输部门对照省公安厅、省交通运输厅《广东省高速公路异常停车安全防范“五快机制”工作指引（试行）》要求，多次联合市交通、阳化高速、化湛高速管理处等部门定期召开专题会议，会议针对高速公路异常停车安全防范“五快机制”、高速公路交通安全隐患排查治理以及“节假日”交通安全保畅等议题进行了交流，进一步完善机制、优化举措、强化协作，确保各项机制落到实处，发挥效能。</w:t>
      </w:r>
    </w:p>
    <w:p>
      <w:pPr>
        <w:spacing w:line="360" w:lineRule="auto" w:before="60" w:after="60"/>
        <w:ind w:firstLine="480"/>
      </w:pPr>
      <w:r>
        <w:t xml:space="preserve"> 今年以来，公安交警部门通过重点车辆动态监控系统和视频巡查，共查处交通违法行为4139宗，其中超速356宗、疲劳驾驶61宗、违法停车1860宗、违法占用应急车道行驶313宗、不按规定车道行驶1549宗；且通过视频巡查，快速发现并规范处置路面异常停车车辆1547辆次，有效预防事故的发生。通过路面电子警察，共抓拍交通违法行为24370宗，其中超速9805宗、违法占用应急车道行驶9607宗。</w:t>
      </w:r>
    </w:p>
    <w:p>
      <w:pPr>
        <w:spacing w:line="360" w:lineRule="auto" w:before="60" w:after="60"/>
        <w:ind w:firstLine="480"/>
      </w:pPr>
      <w:r>
        <w:t xml:space="preserve"> （二）深入开展源头隐患排查治理工作。公安交警、交通运输、应急管理部门根据上级工作部署，按照《茂名市辖区高速公路交通安全隐患联合排查治理工作机制（试行）》工作要求，结合各高速公路辖区实际，积极会同高速公路管理、路政、养护等部门联合开展道路安全隐患排查，重点对高速公路施工路段、急弯、陡坡、视距不良、易积水、易塌方、事故易发点段以及视频盲区、路面标志标线、防护栏、防护网、路面障碍物、占道施工路段等深入开展滚动式道路安全隐患排查，督促道路业主单位落实各项隐患整改治理措施，消除交通安全隐患。同时，结合日常工作实际，各高速公路交警部门及交通运输执法部门通过加大视频巡查和巡逻巡查力度，强化日常排查，切实提高见警率、管事率和工作效能，特别是发现路面有轮胎皮、树枝或其他大件物品等障碍物时，第一时间进行清理，确保路面安全隐患及时消除。</w:t>
      </w:r>
    </w:p>
    <w:p>
      <w:pPr>
        <w:spacing w:line="360" w:lineRule="auto" w:before="60" w:after="60"/>
        <w:ind w:firstLine="480"/>
      </w:pPr>
      <w:r>
        <w:t xml:space="preserve"> 今年以来，公安交警等部门联合高速管理相关单位对各高速公路开展联合排查51次，专项排查12次，排查出隐患点42处，发整改治理函42封，其中增设了防疲劳设备10套、同步黄闪灯12组，整改治理路面排水13处。同时，2024年列入部省市县四级督办的78处事故多发和严重安全隐患路口路段已全部完成治理且通过验收，治理完成率为100%。今年以来，全市累计已封堵国道、省道、城市道路中央隔离带缺口205个、施划（更新）路面标线59152平方米、增设（更新）标志牌1154块、增设（更新）黄闪灯（爆闪灯）558盏、修剪清理影响行车视线和遮挡道路交通标志的树枝及绿化带1580处。同时，事故发生以来，高速公路业主单位在阳化高速茂名段共增设安全提示标志牌22处，路面标线提升3处，同步黄闪灯4组，路面排水提升3处，易积水处治15处，沿线护栏立柱反光膜增设60km,路侧路树修剪56处。</w:t>
      </w:r>
    </w:p>
    <w:p>
      <w:pPr>
        <w:spacing w:line="360" w:lineRule="auto" w:before="60" w:after="60"/>
        <w:ind w:firstLine="480"/>
      </w:pPr>
      <w:r>
        <w:t xml:space="preserve"> （三）进一步加强占道施工现场管理。高速公路业主单位严格落实高速公路占道施工项目审核审批制度，并督促施工班组严格按照《公路养护安全作业规程》以及审批通过的交通组织方案进行占道围蔽施工，围蔽完成后班组兼职安全员进行自检，项目部安排专职安全员进行抽检。2023年7月以来，阳化高速项目部进行占道施工自检共1002次，通过路政检查验收1002次，抽检85次。公安交警部门联合路政部门等通过加大视频巡查和路面巡逻巡查密度，严格落实对高速公路施工路段全天候监控，强化施工路段日常动态监督管理，全面排查路面施工情况。今年以来，公安交警部门对高速公路施工路段安全防护检查63次，发现施工路段安全防护存在问题24个，现场督促整改完成24个。</w:t>
      </w:r>
    </w:p>
    <w:p>
      <w:pPr>
        <w:spacing w:line="360" w:lineRule="auto" w:before="60" w:after="60"/>
        <w:ind w:firstLine="480"/>
      </w:pPr>
      <w:r>
        <w:t xml:space="preserve"> （四）强化路面安全管控。一是公安交警部门通过线上与线下、视频巡查和路面巡逻相结合的方式，每小时对辖区路段至少视频巡查轮巡1次，每天车巡巡查不少于3班次，特别是加强午后13:00至15:00、夜间22:00至次日6:00等重点时段路面巡逻管控力度，通过闪警灯、鸣警笛、大喇叭喊话提醒以及警车后方电子屏幕提示等方式，提醒过往车辆安全行驶、减速慢行、保持安全距离。二是加强与高速路政部门联勤联动，优化错时错峰巡查工作制度，有效提高路面巡逻管控力量，提高路面的见警率、管事率。三是在重大节假日和重要活动安保期间，会同高速路政部门视情况增加巡逻频次。四是严格贯彻落实《广东省高速公路异常停车安全防范“五快机制”工作（指引）》要求，强化视频巡查和路面巡逻工作，及时发现路面异常停车情况，并指引车辆驾驶员按照“车靠边、人撤离、即报警”九字警言要求，规范、快速处置，切实做好安全防范工作，及时消除路面安全隐患。五是严查严处交通违法行为，根据省交管局各时期重点工作部署，结合事故预防“减量控大”工作要求和辖区实际，积极开展道路交通整治“春雷”行动、春季公路交通安全专项整治行动、夏季交通安全突出风险专项整治行动等专项整治行动，加强对“两客一危一货一面”重点车辆的检查力度，严查“三超一疲劳”、无证驾驶、违法占用高速公路应急车道和违法停车等严重违法行为。</w:t>
      </w:r>
    </w:p>
    <w:p>
      <w:pPr>
        <w:spacing w:line="360" w:lineRule="auto" w:before="60" w:after="60"/>
        <w:ind w:firstLine="480"/>
      </w:pPr>
      <w:r>
        <w:t xml:space="preserve"> 今年以来，全市共现场查处各类交通违法行为137.3万起，同比上升186%，人均查处1933.8起，排全省第3名，其中查处7类重点违法11902起，同比上升26%，人均查处16.8起；查处酒醉驾6495起，同比上升33%，人均查处9.1起，排全省第10名；查处货车违法11.5万起，同比上升145%，人均查处161.5起；查处摩电4类重点违法65.8万起，同比上升327%，人均查处927.1起。</w:t>
      </w:r>
    </w:p>
    <w:p>
      <w:pPr>
        <w:spacing w:line="360" w:lineRule="auto" w:before="60" w:after="60"/>
        <w:ind w:firstLine="480"/>
      </w:pPr>
      <w:r>
        <w:t xml:space="preserve"> （五）进一步加强交通安全宣传和警示教育。一是做好出行指引。每逢春节、清明等节假日前，公安交警部门通过茂名交警微信公众号发布“两公布一提示”，将辖区车流预测、易堵路段、分流绕行路线对外发布，为群众提供出行指引，提醒群众注意安全出行；同时，结合路面天气、实时路况、节假日工作重点等实际情况，每天利用高速公路沿线电子情报板、导航信息系统发布交通安全提示、警示、出行指引。二是加强阵地宣传。利用各高速公路大队、中队办事窗口、服务区、收费站出入口等，联合高速公路业主单位和经营管理单位等通过设置交通宣传栏、悬挂宣传横幅、摆放宣传展板、粘贴宣传海报、发放宣传资料等方式，向办理业务的群众和过往的驾驶人、乘客开展交通安全宣传。三是开展交通安全宣传活动。每月组织警力在服务区开展宣传活动；同时，积极联合市交通、路政、服务区管理等部门，在服务区开展交通安全宣传志愿服务活动。四是开展交通安全进“企业”活动。积极组织警力大力宣传，深入辖区周边企业开展交通安全宣讲活动。五是加强警示教育。对“两客一货一危”重点车辆加强管控，及时收集运输企业属下车辆在辖区交通违法、交通事故情况，积极约谈车属企业，督促企业认真落实安全管理主体责任。</w:t>
      </w:r>
    </w:p>
    <w:p>
      <w:pPr>
        <w:spacing w:line="360" w:lineRule="auto" w:before="60" w:after="60"/>
        <w:ind w:firstLine="480"/>
      </w:pPr>
      <w:r>
        <w:t xml:space="preserve"> 今年以来，公安交警部门联合相关单位共发布“两公布一提示”46条，通过路面情报板发布交通安全提示、警示语20000多条，导航系统发布8200多条，在服务区开展交通安全宣传活动42场次，进“企业”开展交通安全宣讲活动100场次，召开警示教育约谈会27场次；悬挂横幅1000余条，张贴海报800余张，发放资料40万余份，切实提高了交通出行者的交通安全意识，减少我市道路交通事故的发生。</w:t>
      </w:r>
    </w:p>
    <w:p>
      <w:pPr>
        <w:spacing w:line="360" w:lineRule="auto" w:before="60" w:after="60"/>
        <w:ind w:firstLine="480"/>
      </w:pPr>
      <w:r>
        <w:t xml:space="preserve"> 三、存在问题</w:t>
      </w:r>
    </w:p>
    <w:p>
      <w:pPr>
        <w:spacing w:line="360" w:lineRule="auto" w:before="60" w:after="60"/>
        <w:ind w:firstLine="480"/>
      </w:pPr>
      <w:r>
        <w:t xml:space="preserve"> 虽然针对事故整改措施意见已落实，但是评估组在检查中仍发现一些存在问题，如交通参与者安全意识不足，违法违规行为屡禁不止，导致道路交通事故多发频发等问题。</w:t>
      </w:r>
    </w:p>
    <w:p>
      <w:pPr>
        <w:spacing w:line="360" w:lineRule="auto" w:before="60" w:after="60"/>
        <w:ind w:firstLine="480"/>
      </w:pPr>
      <w:r>
        <w:t xml:space="preserve"> 四、工作建议</w:t>
      </w:r>
    </w:p>
    <w:p>
      <w:pPr>
        <w:spacing w:line="360" w:lineRule="auto" w:before="60" w:after="60"/>
        <w:ind w:firstLine="480"/>
      </w:pPr>
      <w:r>
        <w:t xml:space="preserve"> 交警部门与高速公路管理单位应深度协同合作，针对高速公路养护作业中的交通事故，继续强化隐患排查和治理机制，定期联合巡检养护作业区域及周边路段，重点检查警示标识设置、作业车辆停放、道路通行条件等方面的潜在风险，及时整改以降低事故发生率。同时，要进一步强化路面管控，加大对养护作业路段的巡逻频率，严格执法，纠正违规驾驶行为，尤其是针对超速、不按规定避让养护作业区等行为进行重点整治。此外，双方需共同做好交通安全宣传与服务工作，通过多种媒体平台和高速公路沿线设施，向驾驶员普及养护作业期间的安全驾驶知识，提供实时路况、天气变化及养护作业进度等信息服务，全方位保障高速公路养护作业期间的交通安全与顺畅。</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